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C9BB6F" w14:textId="77777777" w:rsidR="00BE1AE7" w:rsidRDefault="00BE1AE7" w:rsidP="00BE1AE7">
      <w:pPr>
        <w:pStyle w:val="af3"/>
        <w:spacing w:after="163"/>
        <w:ind w:firstLine="760"/>
        <w:rPr>
          <w:rFonts w:cs="Times New Roman"/>
          <w:sz w:val="48"/>
          <w:szCs w:val="48"/>
        </w:rPr>
      </w:pPr>
      <w:bookmarkStart w:id="0" w:name="_Toc529832541"/>
      <w:bookmarkStart w:id="1" w:name="_Toc46761269"/>
      <w:bookmarkStart w:id="2" w:name="_Toc525510349"/>
      <w:r>
        <w:rPr>
          <w:rFonts w:cs="Times New Roman"/>
          <w:sz w:val="40"/>
          <w:szCs w:val="144"/>
        </w:rPr>
        <w:t>临床研究方案</w:t>
      </w:r>
      <w:bookmarkEnd w:id="0"/>
      <w:bookmarkEnd w:id="1"/>
      <w:bookmarkEnd w:id="2"/>
    </w:p>
    <w:p w14:paraId="1C2893ED" w14:textId="77777777" w:rsidR="00BE1AE7" w:rsidRDefault="00BE1AE7" w:rsidP="00BE1AE7">
      <w:pPr>
        <w:pStyle w:val="xCoverDocTitle"/>
        <w:spacing w:after="163" w:line="360" w:lineRule="auto"/>
        <w:ind w:firstLine="720"/>
        <w:rPr>
          <w:rFonts w:ascii="Times New Roman" w:eastAsia="宋体" w:hAnsi="Times New Roman" w:cs="Times New Roman"/>
          <w:sz w:val="36"/>
          <w:szCs w:val="36"/>
          <w:lang w:eastAsia="zh-CN"/>
        </w:rPr>
      </w:pPr>
    </w:p>
    <w:p w14:paraId="5BBFB5A6" w14:textId="77777777" w:rsidR="00BE1AE7" w:rsidRDefault="00BE1AE7" w:rsidP="00BE1AE7">
      <w:pPr>
        <w:pStyle w:val="xCoverDocTitle"/>
        <w:spacing w:after="163" w:line="360" w:lineRule="auto"/>
        <w:ind w:firstLine="720"/>
        <w:rPr>
          <w:rFonts w:ascii="Times New Roman" w:eastAsia="宋体" w:hAnsi="Times New Roman" w:cs="Times New Roman"/>
          <w:sz w:val="36"/>
          <w:szCs w:val="36"/>
          <w:lang w:eastAsia="zh-CN"/>
        </w:rPr>
      </w:pPr>
    </w:p>
    <w:p w14:paraId="64A8973D" w14:textId="7B4F17B5" w:rsidR="00BE1AE7" w:rsidRDefault="00BE1AE7" w:rsidP="00BE1AE7">
      <w:pPr>
        <w:pStyle w:val="xCoverDocTitle"/>
        <w:spacing w:after="163" w:line="360" w:lineRule="auto"/>
        <w:ind w:firstLine="720"/>
        <w:rPr>
          <w:rFonts w:ascii="Times New Roman" w:eastAsia="宋体" w:hAnsi="Times New Roman" w:cs="Times New Roman" w:hint="eastAsia"/>
          <w:sz w:val="28"/>
          <w:szCs w:val="28"/>
          <w:lang w:eastAsia="zh-CN"/>
        </w:rPr>
      </w:pPr>
      <w:r>
        <w:rPr>
          <w:rFonts w:ascii="Times New Roman" w:eastAsia="宋体" w:hAnsi="Times New Roman" w:cs="Times New Roman" w:hint="eastAsia"/>
          <w:sz w:val="36"/>
          <w:szCs w:val="36"/>
          <w:lang w:eastAsia="zh-CN"/>
        </w:rPr>
        <w:t>XXXXXXXXXX</w:t>
      </w:r>
      <w:r>
        <w:rPr>
          <w:rFonts w:ascii="Times New Roman" w:eastAsia="宋体" w:hAnsi="Times New Roman" w:cs="Times New Roman" w:hint="eastAsia"/>
          <w:sz w:val="36"/>
          <w:szCs w:val="36"/>
          <w:lang w:eastAsia="zh-CN"/>
        </w:rPr>
        <w:t>（项目名称）</w:t>
      </w:r>
    </w:p>
    <w:p w14:paraId="32BEFB9E" w14:textId="77777777" w:rsidR="00BE1AE7" w:rsidRDefault="00BE1AE7" w:rsidP="00BE1AE7">
      <w:pPr>
        <w:spacing w:after="163"/>
        <w:ind w:firstLine="480"/>
      </w:pPr>
    </w:p>
    <w:p w14:paraId="63C7AAEC" w14:textId="77777777" w:rsidR="00BE1AE7" w:rsidRDefault="00BE1AE7" w:rsidP="00BE1AE7">
      <w:pPr>
        <w:spacing w:after="163"/>
        <w:ind w:firstLine="480"/>
      </w:pPr>
    </w:p>
    <w:p w14:paraId="7DF5075B" w14:textId="77777777" w:rsidR="00BE1AE7" w:rsidRDefault="00BE1AE7" w:rsidP="00BE1AE7">
      <w:pPr>
        <w:spacing w:after="163"/>
        <w:ind w:firstLine="480"/>
      </w:pPr>
    </w:p>
    <w:p w14:paraId="3C283647" w14:textId="129C3428" w:rsidR="00BE1AE7" w:rsidRDefault="00BE1AE7" w:rsidP="00A75379">
      <w:pPr>
        <w:pStyle w:val="xCoverDocTitle"/>
        <w:spacing w:after="163"/>
        <w:ind w:firstLineChars="1200" w:firstLine="3373"/>
        <w:jc w:val="left"/>
        <w:rPr>
          <w:rFonts w:ascii="Times New Roman" w:eastAsia="宋体" w:hAnsi="Times New Roman" w:cs="Times New Roman" w:hint="eastAsia"/>
          <w:sz w:val="28"/>
          <w:szCs w:val="28"/>
          <w:lang w:eastAsia="zh-CN"/>
        </w:rPr>
      </w:pPr>
      <w:r>
        <w:rPr>
          <w:rFonts w:ascii="Times New Roman" w:eastAsia="宋体" w:hAnsi="Times New Roman" w:cs="Times New Roman"/>
          <w:sz w:val="28"/>
          <w:szCs w:val="28"/>
          <w:lang w:eastAsia="zh-CN"/>
        </w:rPr>
        <w:t>方案号</w:t>
      </w:r>
      <w:r>
        <w:rPr>
          <w:rFonts w:ascii="Times New Roman" w:eastAsia="宋体" w:hAnsi="Times New Roman" w:cs="Times New Roman"/>
          <w:sz w:val="28"/>
          <w:szCs w:val="28"/>
          <w:lang w:eastAsia="zh-CN"/>
        </w:rPr>
        <w:t xml:space="preserve">: </w:t>
      </w:r>
      <w:r>
        <w:rPr>
          <w:rFonts w:ascii="Times New Roman" w:eastAsia="宋体" w:hAnsi="Times New Roman" w:cs="Times New Roman" w:hint="eastAsia"/>
          <w:sz w:val="28"/>
          <w:szCs w:val="28"/>
          <w:lang w:eastAsia="zh-CN"/>
        </w:rPr>
        <w:t>XXXX</w:t>
      </w:r>
    </w:p>
    <w:p w14:paraId="6DB72452" w14:textId="36EE3AA0" w:rsidR="00BE1AE7" w:rsidRDefault="00BE1AE7" w:rsidP="00A75379">
      <w:pPr>
        <w:pStyle w:val="xCoverDocTitle"/>
        <w:spacing w:after="163"/>
        <w:ind w:firstLineChars="1200" w:firstLine="3373"/>
        <w:jc w:val="left"/>
        <w:rPr>
          <w:rFonts w:ascii="Times New Roman" w:eastAsia="宋体" w:hAnsi="Times New Roman" w:cs="Times New Roman" w:hint="eastAsia"/>
          <w:sz w:val="28"/>
          <w:szCs w:val="28"/>
          <w:lang w:eastAsia="zh-CN"/>
        </w:rPr>
      </w:pPr>
      <w:r>
        <w:rPr>
          <w:rFonts w:ascii="Times New Roman" w:eastAsia="宋体" w:hAnsi="Times New Roman" w:cs="Times New Roman"/>
          <w:sz w:val="28"/>
          <w:szCs w:val="28"/>
          <w:lang w:eastAsia="zh-CN"/>
        </w:rPr>
        <w:t>版本号</w:t>
      </w:r>
      <w:r>
        <w:rPr>
          <w:rFonts w:ascii="Times New Roman" w:eastAsia="宋体" w:hAnsi="Times New Roman" w:cs="Times New Roman"/>
          <w:sz w:val="28"/>
          <w:szCs w:val="28"/>
          <w:lang w:eastAsia="zh-CN"/>
        </w:rPr>
        <w:t xml:space="preserve">: </w:t>
      </w:r>
      <w:r>
        <w:rPr>
          <w:rFonts w:ascii="Times New Roman" w:eastAsia="宋体" w:hAnsi="Times New Roman" w:cs="Times New Roman" w:hint="eastAsia"/>
          <w:sz w:val="28"/>
          <w:szCs w:val="28"/>
          <w:lang w:eastAsia="zh-CN"/>
        </w:rPr>
        <w:t>XX</w:t>
      </w:r>
    </w:p>
    <w:p w14:paraId="25F95886" w14:textId="326BCDBF" w:rsidR="00BE1AE7" w:rsidRDefault="00BE1AE7" w:rsidP="00A75379">
      <w:pPr>
        <w:pStyle w:val="xCoverDocTitle"/>
        <w:keepNext/>
        <w:keepLines/>
        <w:spacing w:after="163"/>
        <w:ind w:firstLineChars="1200" w:firstLine="3373"/>
        <w:jc w:val="left"/>
        <w:rPr>
          <w:rFonts w:ascii="Times New Roman" w:eastAsia="宋体" w:hAnsi="Times New Roman" w:cs="Times New Roman"/>
          <w:sz w:val="28"/>
          <w:szCs w:val="28"/>
          <w:lang w:eastAsia="zh-CN"/>
        </w:rPr>
      </w:pPr>
      <w:r>
        <w:rPr>
          <w:rFonts w:ascii="Times New Roman" w:eastAsia="宋体" w:hAnsi="Times New Roman" w:cs="Times New Roman"/>
          <w:sz w:val="28"/>
          <w:szCs w:val="28"/>
          <w:lang w:eastAsia="zh-CN"/>
        </w:rPr>
        <w:t>版本日期</w:t>
      </w:r>
      <w:r>
        <w:rPr>
          <w:rFonts w:ascii="Times New Roman" w:eastAsia="宋体" w:hAnsi="Times New Roman" w:cs="Times New Roman"/>
          <w:sz w:val="28"/>
          <w:szCs w:val="28"/>
          <w:lang w:eastAsia="zh-CN"/>
        </w:rPr>
        <w:t xml:space="preserve">: </w:t>
      </w:r>
      <w:r>
        <w:rPr>
          <w:rFonts w:ascii="Times New Roman" w:eastAsia="宋体" w:hAnsi="Times New Roman" w:cs="Times New Roman" w:hint="eastAsia"/>
          <w:sz w:val="28"/>
          <w:szCs w:val="28"/>
          <w:lang w:eastAsia="zh-CN"/>
        </w:rPr>
        <w:t>XXXX</w:t>
      </w:r>
      <w:r>
        <w:rPr>
          <w:rFonts w:ascii="Times New Roman" w:eastAsia="宋体" w:hAnsi="Times New Roman" w:cs="Times New Roman"/>
          <w:sz w:val="28"/>
          <w:szCs w:val="28"/>
          <w:lang w:eastAsia="zh-CN"/>
        </w:rPr>
        <w:t>年</w:t>
      </w:r>
      <w:r>
        <w:rPr>
          <w:rFonts w:ascii="Times New Roman" w:eastAsia="宋体" w:hAnsi="Times New Roman" w:cs="Times New Roman" w:hint="eastAsia"/>
          <w:sz w:val="28"/>
          <w:szCs w:val="28"/>
          <w:lang w:eastAsia="zh-CN"/>
        </w:rPr>
        <w:t>XX</w:t>
      </w:r>
      <w:r>
        <w:rPr>
          <w:rFonts w:ascii="Times New Roman" w:eastAsia="宋体" w:hAnsi="Times New Roman" w:cs="Times New Roman"/>
          <w:sz w:val="28"/>
          <w:szCs w:val="28"/>
          <w:lang w:eastAsia="zh-CN"/>
        </w:rPr>
        <w:t>月</w:t>
      </w:r>
      <w:r>
        <w:rPr>
          <w:rFonts w:ascii="Times New Roman" w:eastAsia="宋体" w:hAnsi="Times New Roman" w:cs="Times New Roman" w:hint="eastAsia"/>
          <w:sz w:val="28"/>
          <w:szCs w:val="28"/>
          <w:lang w:eastAsia="zh-CN"/>
        </w:rPr>
        <w:t>XX</w:t>
      </w:r>
      <w:r>
        <w:rPr>
          <w:rFonts w:ascii="Times New Roman" w:eastAsia="宋体" w:hAnsi="Times New Roman" w:cs="Times New Roman"/>
          <w:sz w:val="28"/>
          <w:szCs w:val="28"/>
          <w:lang w:eastAsia="zh-CN"/>
        </w:rPr>
        <w:t>日</w:t>
      </w:r>
    </w:p>
    <w:p w14:paraId="69C5D489" w14:textId="77777777" w:rsidR="00BE1AE7" w:rsidRDefault="00BE1AE7" w:rsidP="00A75379">
      <w:pPr>
        <w:pStyle w:val="xCoverDocTitle"/>
        <w:keepNext/>
        <w:keepLines/>
        <w:spacing w:after="163"/>
        <w:ind w:firstLineChars="1200" w:firstLine="3373"/>
        <w:jc w:val="left"/>
        <w:rPr>
          <w:rFonts w:ascii="Times New Roman" w:eastAsia="宋体" w:hAnsi="Times New Roman" w:cs="Times New Roman"/>
          <w:sz w:val="28"/>
          <w:szCs w:val="28"/>
          <w:lang w:eastAsia="zh-CN"/>
        </w:rPr>
      </w:pPr>
      <w:r>
        <w:rPr>
          <w:rFonts w:ascii="Times New Roman" w:eastAsia="宋体" w:hAnsi="Times New Roman" w:cs="Times New Roman" w:hint="eastAsia"/>
          <w:sz w:val="28"/>
          <w:szCs w:val="28"/>
          <w:lang w:eastAsia="zh-CN"/>
        </w:rPr>
        <w:t>临床研究机构：树兰（杭州）医院</w:t>
      </w:r>
    </w:p>
    <w:p w14:paraId="65776D06" w14:textId="1BE215C6" w:rsidR="00BE1AE7" w:rsidRDefault="00BE1AE7" w:rsidP="00A75379">
      <w:pPr>
        <w:pStyle w:val="xCoverDocTitle"/>
        <w:keepNext/>
        <w:keepLines/>
        <w:spacing w:after="163"/>
        <w:ind w:firstLineChars="1200" w:firstLine="3373"/>
        <w:jc w:val="left"/>
        <w:rPr>
          <w:rFonts w:ascii="Times New Roman" w:eastAsia="宋体" w:hAnsi="Times New Roman" w:cs="Times New Roman" w:hint="eastAsia"/>
          <w:sz w:val="28"/>
          <w:szCs w:val="28"/>
          <w:lang w:eastAsia="zh-CN"/>
        </w:rPr>
      </w:pPr>
      <w:r>
        <w:rPr>
          <w:rFonts w:ascii="Times New Roman" w:eastAsia="宋体" w:hAnsi="Times New Roman" w:cs="Times New Roman" w:hint="eastAsia"/>
          <w:sz w:val="28"/>
          <w:szCs w:val="28"/>
          <w:lang w:eastAsia="zh-CN"/>
        </w:rPr>
        <w:t>合作方：</w:t>
      </w:r>
      <w:r>
        <w:rPr>
          <w:rFonts w:ascii="Times New Roman" w:eastAsia="宋体" w:hAnsi="Times New Roman" w:cs="Times New Roman" w:hint="eastAsia"/>
          <w:sz w:val="28"/>
          <w:szCs w:val="28"/>
          <w:lang w:eastAsia="zh-CN"/>
        </w:rPr>
        <w:t>XXXXXXX</w:t>
      </w:r>
      <w:r w:rsidR="00A75379">
        <w:rPr>
          <w:rFonts w:ascii="Times New Roman" w:eastAsia="宋体" w:hAnsi="Times New Roman" w:cs="Times New Roman" w:hint="eastAsia"/>
          <w:sz w:val="28"/>
          <w:szCs w:val="28"/>
          <w:lang w:eastAsia="zh-CN"/>
        </w:rPr>
        <w:t>XX</w:t>
      </w:r>
    </w:p>
    <w:p w14:paraId="319E768B" w14:textId="77777777" w:rsidR="00BE1AE7" w:rsidRDefault="00BE1AE7" w:rsidP="00BE1AE7">
      <w:pPr>
        <w:pStyle w:val="xCoverDocTitle"/>
        <w:keepNext/>
        <w:keepLines/>
        <w:spacing w:after="163"/>
        <w:ind w:leftChars="1383" w:left="3319" w:firstLine="560"/>
        <w:jc w:val="left"/>
        <w:rPr>
          <w:rFonts w:ascii="Times New Roman" w:eastAsia="宋体" w:hAnsi="Times New Roman" w:cs="Times New Roman"/>
          <w:sz w:val="28"/>
          <w:szCs w:val="28"/>
          <w:lang w:eastAsia="zh-CN"/>
        </w:rPr>
      </w:pPr>
    </w:p>
    <w:p w14:paraId="27367389" w14:textId="77777777" w:rsidR="00BE1AE7" w:rsidRDefault="00BE1AE7" w:rsidP="00BE1AE7">
      <w:pPr>
        <w:pStyle w:val="xCoverDocTitle"/>
        <w:keepNext/>
        <w:keepLines/>
        <w:spacing w:after="163"/>
        <w:ind w:leftChars="1383" w:left="3319" w:firstLine="560"/>
        <w:jc w:val="left"/>
        <w:rPr>
          <w:rFonts w:ascii="Times New Roman" w:eastAsia="宋体" w:hAnsi="Times New Roman" w:cs="Times New Roman"/>
          <w:sz w:val="28"/>
          <w:szCs w:val="28"/>
          <w:lang w:eastAsia="zh-CN"/>
        </w:rPr>
      </w:pPr>
    </w:p>
    <w:p w14:paraId="1C2353E7" w14:textId="77777777" w:rsidR="00A33607" w:rsidRPr="00BE1AE7" w:rsidRDefault="00A33607" w:rsidP="00A33607">
      <w:pPr>
        <w:pStyle w:val="IND"/>
        <w:adjustRightInd w:val="0"/>
        <w:spacing w:line="240" w:lineRule="auto"/>
        <w:ind w:firstLine="480"/>
      </w:pPr>
    </w:p>
    <w:p w14:paraId="3F5433C2" w14:textId="77777777" w:rsidR="00BE1AE7" w:rsidRPr="00BE1AE7" w:rsidRDefault="00BE1AE7" w:rsidP="00BE1AE7">
      <w:pPr>
        <w:spacing w:after="163"/>
        <w:ind w:left="843" w:hangingChars="300" w:hanging="843"/>
        <w:rPr>
          <w:b/>
          <w:bCs/>
          <w:color w:val="FF0000"/>
          <w:sz w:val="28"/>
          <w:szCs w:val="28"/>
        </w:rPr>
      </w:pPr>
      <w:r w:rsidRPr="00BE1AE7">
        <w:rPr>
          <w:rFonts w:hint="eastAsia"/>
          <w:b/>
          <w:bCs/>
          <w:color w:val="FF0000"/>
          <w:sz w:val="28"/>
          <w:szCs w:val="28"/>
        </w:rPr>
        <w:t>备注：页眉或者页脚注明版本号和版本日期。</w:t>
      </w:r>
    </w:p>
    <w:p w14:paraId="1E51FE74" w14:textId="77777777" w:rsidR="00A33607" w:rsidRPr="00BE1AE7" w:rsidRDefault="00A33607" w:rsidP="00A33607">
      <w:pPr>
        <w:pStyle w:val="IND"/>
        <w:adjustRightInd w:val="0"/>
        <w:spacing w:line="240" w:lineRule="auto"/>
        <w:ind w:firstLine="480"/>
      </w:pPr>
    </w:p>
    <w:p w14:paraId="3C8D58E0" w14:textId="77777777" w:rsidR="00EF4AB8" w:rsidRPr="00A33607" w:rsidRDefault="00EF4AB8">
      <w:pPr>
        <w:spacing w:afterLines="0" w:after="163" w:line="360" w:lineRule="auto"/>
        <w:ind w:firstLineChars="0" w:firstLine="0"/>
        <w:rPr>
          <w:b/>
        </w:rPr>
      </w:pPr>
    </w:p>
    <w:p w14:paraId="188FDC47" w14:textId="77777777" w:rsidR="00AA621F" w:rsidRDefault="00AA621F" w:rsidP="00AA621F">
      <w:pPr>
        <w:tabs>
          <w:tab w:val="center" w:pos="4775"/>
        </w:tabs>
        <w:spacing w:afterLines="0" w:after="163" w:line="360" w:lineRule="auto"/>
        <w:ind w:firstLine="480"/>
        <w:jc w:val="center"/>
        <w:rPr>
          <w:szCs w:val="20"/>
        </w:rPr>
      </w:pPr>
      <w:bookmarkStart w:id="3" w:name="_Toc503531787"/>
      <w:bookmarkStart w:id="4" w:name="_Toc120157873"/>
      <w:bookmarkStart w:id="5" w:name="_Toc503531673"/>
      <w:bookmarkStart w:id="6" w:name="_Toc503531571"/>
    </w:p>
    <w:p w14:paraId="3E1851A8" w14:textId="503114AC" w:rsidR="00BE1AE7" w:rsidRDefault="00541847" w:rsidP="00A75379">
      <w:pPr>
        <w:numPr>
          <w:ilvl w:val="0"/>
          <w:numId w:val="16"/>
        </w:numPr>
        <w:spacing w:afterLines="0" w:after="163"/>
        <w:ind w:firstLineChars="0" w:firstLine="480"/>
      </w:pPr>
      <w:r w:rsidRPr="00AA621F">
        <w:rPr>
          <w:szCs w:val="20"/>
        </w:rPr>
        <w:br w:type="page"/>
      </w:r>
      <w:bookmarkEnd w:id="3"/>
      <w:bookmarkEnd w:id="4"/>
      <w:bookmarkEnd w:id="5"/>
      <w:bookmarkEnd w:id="6"/>
    </w:p>
    <w:p w14:paraId="6C227737" w14:textId="08203E5B" w:rsidR="00A75379" w:rsidRDefault="00A75379" w:rsidP="00A75379">
      <w:pPr>
        <w:pStyle w:val="afe"/>
        <w:spacing w:afterLines="0" w:after="163"/>
        <w:ind w:left="560" w:firstLineChars="0" w:firstLine="0"/>
        <w:jc w:val="center"/>
      </w:pPr>
      <w:r>
        <w:rPr>
          <w:rFonts w:ascii="方正小标宋简体" w:eastAsia="方正小标宋简体" w:hAnsi="方正小标宋简体" w:cs="方正小标宋简体" w:hint="eastAsia"/>
          <w:sz w:val="36"/>
        </w:rPr>
        <w:lastRenderedPageBreak/>
        <w:t>方案撰写</w:t>
      </w:r>
      <w:r w:rsidRPr="00C23BA7">
        <w:rPr>
          <w:rFonts w:ascii="方正小标宋简体" w:eastAsia="方正小标宋简体" w:hAnsi="方正小标宋简体" w:cs="方正小标宋简体" w:hint="eastAsia"/>
          <w:sz w:val="36"/>
        </w:rPr>
        <w:t>参考大纲</w:t>
      </w:r>
    </w:p>
    <w:p w14:paraId="3832311E" w14:textId="77777777" w:rsidR="00A75379" w:rsidRDefault="00A75379" w:rsidP="00A75379">
      <w:pPr>
        <w:pStyle w:val="afe"/>
        <w:adjustRightInd w:val="0"/>
        <w:snapToGrid w:val="0"/>
        <w:spacing w:afterLines="0" w:after="0"/>
        <w:ind w:left="560" w:firstLineChars="0" w:firstLine="0"/>
        <w:contextualSpacing w:val="0"/>
        <w:rPr>
          <w:rFonts w:hint="eastAsia"/>
        </w:rPr>
      </w:pPr>
    </w:p>
    <w:p w14:paraId="2E34BB9F" w14:textId="43032EAD" w:rsidR="00A75379" w:rsidRDefault="00A75379" w:rsidP="00A75379">
      <w:pPr>
        <w:pStyle w:val="afe"/>
        <w:numPr>
          <w:ilvl w:val="0"/>
          <w:numId w:val="21"/>
        </w:numPr>
        <w:adjustRightInd w:val="0"/>
        <w:snapToGrid w:val="0"/>
        <w:spacing w:afterLines="0" w:after="0"/>
        <w:ind w:firstLineChars="0"/>
        <w:contextualSpacing w:val="0"/>
      </w:pPr>
      <w:r>
        <w:rPr>
          <w:rFonts w:hint="eastAsia"/>
        </w:rPr>
        <w:t>摘要</w:t>
      </w:r>
    </w:p>
    <w:p w14:paraId="6B777FE8" w14:textId="49F7D069" w:rsidR="00A75379" w:rsidRDefault="00A75379" w:rsidP="00A75379">
      <w:pPr>
        <w:pStyle w:val="afe"/>
        <w:adjustRightInd w:val="0"/>
        <w:snapToGrid w:val="0"/>
        <w:spacing w:afterLines="0" w:after="0"/>
        <w:ind w:left="560" w:firstLineChars="0" w:firstLine="0"/>
        <w:contextualSpacing w:val="0"/>
      </w:pPr>
      <w:r>
        <w:rPr>
          <w:rFonts w:hint="eastAsia"/>
        </w:rPr>
        <w:t>研究参与单位及研究人员基本信息</w:t>
      </w:r>
    </w:p>
    <w:p w14:paraId="46017106" w14:textId="6AA9B569" w:rsidR="00BE1AE7" w:rsidRDefault="00A75379" w:rsidP="00A75379">
      <w:pPr>
        <w:pStyle w:val="afe"/>
        <w:adjustRightInd w:val="0"/>
        <w:snapToGrid w:val="0"/>
        <w:spacing w:afterLines="0" w:after="0"/>
        <w:ind w:left="560" w:firstLineChars="0" w:firstLine="0"/>
        <w:contextualSpacing w:val="0"/>
      </w:pPr>
      <w:r>
        <w:rPr>
          <w:rFonts w:hint="eastAsia"/>
        </w:rPr>
        <w:t>研究类型及</w:t>
      </w:r>
      <w:r w:rsidR="00BE1AE7">
        <w:rPr>
          <w:rFonts w:hint="eastAsia"/>
        </w:rPr>
        <w:t>研究方案概述</w:t>
      </w:r>
    </w:p>
    <w:p w14:paraId="4059C899" w14:textId="77777777" w:rsidR="00BE1AE7" w:rsidRDefault="00BE1AE7" w:rsidP="00A75379">
      <w:pPr>
        <w:numPr>
          <w:ilvl w:val="0"/>
          <w:numId w:val="16"/>
        </w:numPr>
        <w:adjustRightInd w:val="0"/>
        <w:snapToGrid w:val="0"/>
        <w:spacing w:afterLines="0" w:after="0"/>
        <w:ind w:firstLineChars="0" w:firstLine="480"/>
      </w:pPr>
      <w:r>
        <w:rPr>
          <w:rFonts w:hint="eastAsia"/>
        </w:rPr>
        <w:t>研究背景</w:t>
      </w:r>
    </w:p>
    <w:p w14:paraId="4F71721E" w14:textId="77777777" w:rsidR="00BE1AE7" w:rsidRDefault="00BE1AE7" w:rsidP="00A75379">
      <w:pPr>
        <w:numPr>
          <w:ilvl w:val="0"/>
          <w:numId w:val="16"/>
        </w:numPr>
        <w:adjustRightInd w:val="0"/>
        <w:snapToGrid w:val="0"/>
        <w:spacing w:afterLines="0" w:after="0"/>
        <w:ind w:firstLineChars="0" w:firstLine="480"/>
      </w:pPr>
      <w:r>
        <w:rPr>
          <w:rFonts w:hint="eastAsia"/>
        </w:rPr>
        <w:t>研究目的</w:t>
      </w:r>
    </w:p>
    <w:p w14:paraId="4E33CF40" w14:textId="77777777" w:rsidR="00BE1AE7" w:rsidRDefault="00BE1AE7" w:rsidP="00A75379">
      <w:pPr>
        <w:numPr>
          <w:ilvl w:val="0"/>
          <w:numId w:val="17"/>
        </w:numPr>
        <w:adjustRightInd w:val="0"/>
        <w:snapToGrid w:val="0"/>
        <w:spacing w:afterLines="0" w:after="0"/>
        <w:ind w:left="0" w:firstLine="480"/>
      </w:pPr>
      <w:r>
        <w:rPr>
          <w:rFonts w:hint="eastAsia"/>
        </w:rPr>
        <w:t>主要目的</w:t>
      </w:r>
    </w:p>
    <w:p w14:paraId="34A2A8BC" w14:textId="77777777" w:rsidR="00BE1AE7" w:rsidRDefault="00BE1AE7" w:rsidP="00A75379">
      <w:pPr>
        <w:numPr>
          <w:ilvl w:val="0"/>
          <w:numId w:val="17"/>
        </w:numPr>
        <w:adjustRightInd w:val="0"/>
        <w:snapToGrid w:val="0"/>
        <w:spacing w:afterLines="0" w:after="0"/>
        <w:ind w:left="0" w:firstLine="480"/>
      </w:pPr>
      <w:r>
        <w:rPr>
          <w:rFonts w:hint="eastAsia"/>
        </w:rPr>
        <w:t>次要目的</w:t>
      </w:r>
      <w:r>
        <w:rPr>
          <w:rFonts w:hint="eastAsia"/>
        </w:rPr>
        <w:t xml:space="preserve">   </w:t>
      </w:r>
    </w:p>
    <w:p w14:paraId="5F301002" w14:textId="77777777" w:rsidR="00BE1AE7" w:rsidRDefault="00BE1AE7" w:rsidP="00A75379">
      <w:pPr>
        <w:numPr>
          <w:ilvl w:val="0"/>
          <w:numId w:val="16"/>
        </w:numPr>
        <w:adjustRightInd w:val="0"/>
        <w:snapToGrid w:val="0"/>
        <w:spacing w:afterLines="0" w:after="0"/>
        <w:ind w:firstLineChars="0" w:firstLine="480"/>
      </w:pPr>
      <w:r>
        <w:rPr>
          <w:rFonts w:hint="eastAsia"/>
        </w:rPr>
        <w:t>研究总体设计</w:t>
      </w:r>
    </w:p>
    <w:p w14:paraId="51E30327" w14:textId="77777777" w:rsidR="00BE1AE7" w:rsidRDefault="00BE1AE7" w:rsidP="00A75379">
      <w:pPr>
        <w:numPr>
          <w:ilvl w:val="1"/>
          <w:numId w:val="14"/>
        </w:numPr>
        <w:adjustRightInd w:val="0"/>
        <w:snapToGrid w:val="0"/>
        <w:spacing w:afterLines="0" w:after="0"/>
        <w:ind w:firstLineChars="0" w:firstLine="480"/>
      </w:pPr>
      <w:r>
        <w:rPr>
          <w:rFonts w:hint="eastAsia"/>
        </w:rPr>
        <w:t>目标人群</w:t>
      </w:r>
    </w:p>
    <w:p w14:paraId="0CFCD4A0" w14:textId="77777777" w:rsidR="00BE1AE7" w:rsidRDefault="00BE1AE7" w:rsidP="00A75379">
      <w:pPr>
        <w:numPr>
          <w:ilvl w:val="1"/>
          <w:numId w:val="14"/>
        </w:numPr>
        <w:adjustRightInd w:val="0"/>
        <w:snapToGrid w:val="0"/>
        <w:spacing w:afterLines="0" w:after="0"/>
        <w:ind w:firstLineChars="0" w:firstLine="480"/>
      </w:pPr>
      <w:r>
        <w:rPr>
          <w:rFonts w:hint="eastAsia"/>
        </w:rPr>
        <w:t>研究分组和设盲</w:t>
      </w:r>
      <w:r w:rsidRPr="003F54D6">
        <w:rPr>
          <w:rFonts w:hint="eastAsia"/>
        </w:rPr>
        <w:t>（</w:t>
      </w:r>
      <w:r w:rsidRPr="005045B1">
        <w:rPr>
          <w:rFonts w:hint="eastAsia"/>
        </w:rPr>
        <w:t>对照类型、设盲方法、揭盲原则和方法、分配隐藏方法等</w:t>
      </w:r>
      <w:r w:rsidRPr="003F54D6">
        <w:rPr>
          <w:rFonts w:hint="eastAsia"/>
        </w:rPr>
        <w:t>）</w:t>
      </w:r>
    </w:p>
    <w:p w14:paraId="5A75AF5A" w14:textId="77777777" w:rsidR="00BE1AE7" w:rsidRDefault="00BE1AE7" w:rsidP="00A75379">
      <w:pPr>
        <w:numPr>
          <w:ilvl w:val="1"/>
          <w:numId w:val="14"/>
        </w:numPr>
        <w:adjustRightInd w:val="0"/>
        <w:snapToGrid w:val="0"/>
        <w:spacing w:afterLines="0" w:after="0"/>
        <w:ind w:firstLineChars="0" w:firstLine="480"/>
      </w:pPr>
      <w:r>
        <w:rPr>
          <w:rFonts w:hint="eastAsia"/>
        </w:rPr>
        <w:t>终点指标（</w:t>
      </w:r>
      <w:r>
        <w:t>主要</w:t>
      </w:r>
      <w:r>
        <w:rPr>
          <w:rFonts w:hint="eastAsia"/>
        </w:rPr>
        <w:t>终点指标、次要终点指标）</w:t>
      </w:r>
    </w:p>
    <w:p w14:paraId="6FD4F67F" w14:textId="77777777" w:rsidR="00BE1AE7" w:rsidRDefault="00BE1AE7" w:rsidP="00A75379">
      <w:pPr>
        <w:numPr>
          <w:ilvl w:val="1"/>
          <w:numId w:val="14"/>
        </w:numPr>
        <w:adjustRightInd w:val="0"/>
        <w:snapToGrid w:val="0"/>
        <w:spacing w:afterLines="0" w:after="0"/>
        <w:ind w:firstLineChars="0" w:firstLine="480"/>
      </w:pPr>
      <w:r>
        <w:rPr>
          <w:rFonts w:hint="eastAsia"/>
        </w:rPr>
        <w:t>样本量计算</w:t>
      </w:r>
    </w:p>
    <w:p w14:paraId="58014811" w14:textId="77777777" w:rsidR="00BE1AE7" w:rsidRDefault="00BE1AE7" w:rsidP="00A75379">
      <w:pPr>
        <w:numPr>
          <w:ilvl w:val="1"/>
          <w:numId w:val="14"/>
        </w:numPr>
        <w:adjustRightInd w:val="0"/>
        <w:snapToGrid w:val="0"/>
        <w:spacing w:afterLines="0" w:after="0"/>
        <w:ind w:firstLineChars="0" w:firstLine="480"/>
      </w:pPr>
      <w:r>
        <w:rPr>
          <w:rFonts w:hint="eastAsia"/>
        </w:rPr>
        <w:t>研究流程表</w:t>
      </w:r>
    </w:p>
    <w:p w14:paraId="44369D9A" w14:textId="77777777" w:rsidR="00BE1AE7" w:rsidRDefault="00BE1AE7" w:rsidP="00A75379">
      <w:pPr>
        <w:numPr>
          <w:ilvl w:val="0"/>
          <w:numId w:val="16"/>
        </w:numPr>
        <w:adjustRightInd w:val="0"/>
        <w:snapToGrid w:val="0"/>
        <w:spacing w:afterLines="0" w:after="0"/>
        <w:ind w:firstLineChars="0" w:firstLine="480"/>
      </w:pPr>
      <w:r>
        <w:rPr>
          <w:rFonts w:hint="eastAsia"/>
        </w:rPr>
        <w:t>研究参与者（受试者）选择</w:t>
      </w:r>
    </w:p>
    <w:p w14:paraId="7E48E639" w14:textId="77777777" w:rsidR="00BE1AE7" w:rsidRDefault="00BE1AE7" w:rsidP="00A75379">
      <w:pPr>
        <w:numPr>
          <w:ilvl w:val="1"/>
          <w:numId w:val="16"/>
        </w:numPr>
        <w:adjustRightInd w:val="0"/>
        <w:snapToGrid w:val="0"/>
        <w:spacing w:afterLines="0" w:after="0"/>
        <w:ind w:firstLineChars="0" w:firstLine="480"/>
      </w:pPr>
      <w:r>
        <w:rPr>
          <w:rFonts w:hint="eastAsia"/>
        </w:rPr>
        <w:t>入选标准</w:t>
      </w:r>
    </w:p>
    <w:p w14:paraId="4DB50B46" w14:textId="77777777" w:rsidR="00BE1AE7" w:rsidRDefault="00BE1AE7" w:rsidP="00A75379">
      <w:pPr>
        <w:numPr>
          <w:ilvl w:val="1"/>
          <w:numId w:val="16"/>
        </w:numPr>
        <w:adjustRightInd w:val="0"/>
        <w:snapToGrid w:val="0"/>
        <w:spacing w:afterLines="0" w:after="0"/>
        <w:ind w:firstLineChars="0" w:firstLine="480"/>
      </w:pPr>
      <w:r>
        <w:rPr>
          <w:rFonts w:hint="eastAsia"/>
        </w:rPr>
        <w:t>排除标准</w:t>
      </w:r>
    </w:p>
    <w:p w14:paraId="357E4BEE" w14:textId="77777777" w:rsidR="00BE1AE7" w:rsidRDefault="00BE1AE7" w:rsidP="00A75379">
      <w:pPr>
        <w:numPr>
          <w:ilvl w:val="1"/>
          <w:numId w:val="16"/>
        </w:numPr>
        <w:adjustRightInd w:val="0"/>
        <w:snapToGrid w:val="0"/>
        <w:spacing w:afterLines="0" w:after="0"/>
        <w:ind w:firstLineChars="0" w:firstLine="480"/>
      </w:pPr>
      <w:r>
        <w:rPr>
          <w:rFonts w:hint="eastAsia"/>
        </w:rPr>
        <w:t>受试者剔除标准</w:t>
      </w:r>
    </w:p>
    <w:p w14:paraId="4933B896" w14:textId="77777777" w:rsidR="00BE1AE7" w:rsidRDefault="00BE1AE7" w:rsidP="00A75379">
      <w:pPr>
        <w:numPr>
          <w:ilvl w:val="1"/>
          <w:numId w:val="16"/>
        </w:numPr>
        <w:adjustRightInd w:val="0"/>
        <w:snapToGrid w:val="0"/>
        <w:spacing w:afterLines="0" w:after="0"/>
        <w:ind w:firstLineChars="0" w:firstLine="480"/>
      </w:pPr>
      <w:r>
        <w:rPr>
          <w:rFonts w:hint="eastAsia"/>
        </w:rPr>
        <w:t>研究终止标准</w:t>
      </w:r>
    </w:p>
    <w:p w14:paraId="603D2523" w14:textId="77777777" w:rsidR="00BE1AE7" w:rsidRDefault="00BE1AE7" w:rsidP="00A75379">
      <w:pPr>
        <w:numPr>
          <w:ilvl w:val="1"/>
          <w:numId w:val="16"/>
        </w:numPr>
        <w:adjustRightInd w:val="0"/>
        <w:snapToGrid w:val="0"/>
        <w:spacing w:afterLines="0" w:after="0"/>
        <w:ind w:firstLineChars="0" w:firstLine="480"/>
      </w:pPr>
      <w:r>
        <w:rPr>
          <w:rFonts w:hint="eastAsia"/>
        </w:rPr>
        <w:t>受试者脱落处理原则</w:t>
      </w:r>
    </w:p>
    <w:p w14:paraId="24C696F8" w14:textId="77777777" w:rsidR="00BE1AE7" w:rsidRDefault="00BE1AE7" w:rsidP="00A75379">
      <w:pPr>
        <w:numPr>
          <w:ilvl w:val="0"/>
          <w:numId w:val="16"/>
        </w:numPr>
        <w:adjustRightInd w:val="0"/>
        <w:snapToGrid w:val="0"/>
        <w:spacing w:afterLines="0" w:after="0"/>
        <w:ind w:firstLineChars="0" w:firstLine="480"/>
      </w:pPr>
      <w:r>
        <w:rPr>
          <w:rFonts w:hint="eastAsia"/>
        </w:rPr>
        <w:t>研究干预方案</w:t>
      </w:r>
    </w:p>
    <w:p w14:paraId="719A671B" w14:textId="77777777" w:rsidR="00BE1AE7" w:rsidRDefault="00BE1AE7" w:rsidP="00A75379">
      <w:pPr>
        <w:adjustRightInd w:val="0"/>
        <w:snapToGrid w:val="0"/>
        <w:spacing w:afterLines="0" w:after="0"/>
        <w:ind w:firstLineChars="100" w:firstLine="240"/>
      </w:pPr>
      <w:r w:rsidRPr="003F54D6">
        <w:rPr>
          <w:rFonts w:hint="eastAsia"/>
        </w:rPr>
        <w:t>（干预措施、剂量、疗程、给药途径等）</w:t>
      </w:r>
    </w:p>
    <w:p w14:paraId="4B726DCB" w14:textId="77777777" w:rsidR="00BE1AE7" w:rsidRDefault="00BE1AE7" w:rsidP="00A75379">
      <w:pPr>
        <w:numPr>
          <w:ilvl w:val="0"/>
          <w:numId w:val="16"/>
        </w:numPr>
        <w:adjustRightInd w:val="0"/>
        <w:snapToGrid w:val="0"/>
        <w:spacing w:afterLines="0" w:after="0"/>
        <w:ind w:firstLineChars="0" w:firstLine="480"/>
      </w:pPr>
      <w:r>
        <w:rPr>
          <w:rFonts w:hint="eastAsia"/>
        </w:rPr>
        <w:t>生物样本采集、运输与储存方案（如适用）</w:t>
      </w:r>
    </w:p>
    <w:p w14:paraId="7FEAEFAA" w14:textId="77777777" w:rsidR="00BE1AE7" w:rsidRPr="00825732" w:rsidRDefault="00BE1AE7" w:rsidP="00A75379">
      <w:pPr>
        <w:numPr>
          <w:ilvl w:val="0"/>
          <w:numId w:val="16"/>
        </w:numPr>
        <w:adjustRightInd w:val="0"/>
        <w:snapToGrid w:val="0"/>
        <w:spacing w:afterLines="0" w:after="0"/>
        <w:ind w:firstLineChars="0" w:firstLine="480"/>
      </w:pPr>
      <w:r w:rsidRPr="00C23BA7">
        <w:rPr>
          <w:rFonts w:hint="eastAsia"/>
        </w:rPr>
        <w:t>终点指标评定标准</w:t>
      </w:r>
    </w:p>
    <w:p w14:paraId="72F954AD" w14:textId="77777777" w:rsidR="00BE1AE7" w:rsidRDefault="00BE1AE7" w:rsidP="00A75379">
      <w:pPr>
        <w:numPr>
          <w:ilvl w:val="0"/>
          <w:numId w:val="16"/>
        </w:numPr>
        <w:adjustRightInd w:val="0"/>
        <w:snapToGrid w:val="0"/>
        <w:spacing w:afterLines="0" w:after="0"/>
        <w:ind w:firstLineChars="0" w:firstLine="480"/>
      </w:pPr>
      <w:r>
        <w:rPr>
          <w:rFonts w:hint="eastAsia"/>
        </w:rPr>
        <w:t>数据管理和统计分析</w:t>
      </w:r>
    </w:p>
    <w:p w14:paraId="62325DDE" w14:textId="77777777" w:rsidR="00BE1AE7" w:rsidRDefault="00BE1AE7" w:rsidP="00A75379">
      <w:pPr>
        <w:numPr>
          <w:ilvl w:val="1"/>
          <w:numId w:val="18"/>
        </w:numPr>
        <w:adjustRightInd w:val="0"/>
        <w:snapToGrid w:val="0"/>
        <w:spacing w:afterLines="0" w:after="0"/>
        <w:ind w:firstLineChars="0" w:firstLine="480"/>
      </w:pPr>
      <w:r>
        <w:rPr>
          <w:rFonts w:hint="eastAsia"/>
        </w:rPr>
        <w:t>数据管理</w:t>
      </w:r>
    </w:p>
    <w:p w14:paraId="4147F294" w14:textId="77777777" w:rsidR="00BE1AE7" w:rsidRDefault="00BE1AE7" w:rsidP="00A75379">
      <w:pPr>
        <w:numPr>
          <w:ilvl w:val="1"/>
          <w:numId w:val="18"/>
        </w:numPr>
        <w:adjustRightInd w:val="0"/>
        <w:snapToGrid w:val="0"/>
        <w:spacing w:afterLines="0" w:after="0"/>
        <w:ind w:firstLineChars="0" w:firstLine="480"/>
      </w:pPr>
      <w:r>
        <w:rPr>
          <w:rFonts w:hint="eastAsia"/>
        </w:rPr>
        <w:t>统计分析（分析人群、分析内容、分析方法）</w:t>
      </w:r>
    </w:p>
    <w:p w14:paraId="0031E4F2" w14:textId="77777777" w:rsidR="00BE1AE7" w:rsidRDefault="00BE1AE7" w:rsidP="00A75379">
      <w:pPr>
        <w:numPr>
          <w:ilvl w:val="0"/>
          <w:numId w:val="16"/>
        </w:numPr>
        <w:adjustRightInd w:val="0"/>
        <w:snapToGrid w:val="0"/>
        <w:spacing w:afterLines="0" w:after="0"/>
        <w:ind w:firstLineChars="0" w:firstLine="480"/>
      </w:pPr>
      <w:r>
        <w:rPr>
          <w:rFonts w:hint="eastAsia"/>
        </w:rPr>
        <w:t>质量控制</w:t>
      </w:r>
    </w:p>
    <w:p w14:paraId="1528CED7" w14:textId="77777777" w:rsidR="00BE1AE7" w:rsidRDefault="00BE1AE7" w:rsidP="00A75379">
      <w:pPr>
        <w:numPr>
          <w:ilvl w:val="1"/>
          <w:numId w:val="19"/>
        </w:numPr>
        <w:adjustRightInd w:val="0"/>
        <w:snapToGrid w:val="0"/>
        <w:spacing w:afterLines="0" w:after="0"/>
        <w:ind w:firstLineChars="0" w:firstLine="480"/>
      </w:pPr>
      <w:r>
        <w:rPr>
          <w:rFonts w:hint="eastAsia"/>
        </w:rPr>
        <w:t>临床研究过程的质量控制</w:t>
      </w:r>
    </w:p>
    <w:p w14:paraId="5993C70D" w14:textId="77777777" w:rsidR="00BE1AE7" w:rsidRDefault="00BE1AE7" w:rsidP="00A75379">
      <w:pPr>
        <w:numPr>
          <w:ilvl w:val="1"/>
          <w:numId w:val="19"/>
        </w:numPr>
        <w:adjustRightInd w:val="0"/>
        <w:snapToGrid w:val="0"/>
        <w:spacing w:afterLines="0" w:after="0"/>
        <w:ind w:firstLineChars="0" w:firstLine="480"/>
      </w:pPr>
      <w:r>
        <w:rPr>
          <w:rFonts w:hint="eastAsia"/>
        </w:rPr>
        <w:t>样品检测过程的质量控制（如适用）</w:t>
      </w:r>
    </w:p>
    <w:p w14:paraId="154827BB" w14:textId="77777777" w:rsidR="00BE1AE7" w:rsidRDefault="00BE1AE7" w:rsidP="00A75379">
      <w:pPr>
        <w:numPr>
          <w:ilvl w:val="1"/>
          <w:numId w:val="19"/>
        </w:numPr>
        <w:adjustRightInd w:val="0"/>
        <w:snapToGrid w:val="0"/>
        <w:spacing w:afterLines="0" w:after="0"/>
        <w:ind w:firstLineChars="0" w:firstLine="480"/>
      </w:pPr>
      <w:r>
        <w:rPr>
          <w:rFonts w:hint="eastAsia"/>
        </w:rPr>
        <w:t>数据转移、计算和报告过程的质量控制</w:t>
      </w:r>
    </w:p>
    <w:p w14:paraId="0C28ED1B" w14:textId="77777777" w:rsidR="00BE1AE7" w:rsidRDefault="00BE1AE7" w:rsidP="00A75379">
      <w:pPr>
        <w:numPr>
          <w:ilvl w:val="0"/>
          <w:numId w:val="16"/>
        </w:numPr>
        <w:adjustRightInd w:val="0"/>
        <w:snapToGrid w:val="0"/>
        <w:spacing w:afterLines="0" w:after="0"/>
        <w:ind w:firstLineChars="0" w:firstLine="480"/>
      </w:pPr>
      <w:r>
        <w:rPr>
          <w:rFonts w:hint="eastAsia"/>
        </w:rPr>
        <w:t>研究过程中方案执行异常情况处理</w:t>
      </w:r>
    </w:p>
    <w:p w14:paraId="191CD2D1" w14:textId="77777777" w:rsidR="00BE1AE7" w:rsidRDefault="00BE1AE7" w:rsidP="00A75379">
      <w:pPr>
        <w:numPr>
          <w:ilvl w:val="1"/>
          <w:numId w:val="20"/>
        </w:numPr>
        <w:adjustRightInd w:val="0"/>
        <w:snapToGrid w:val="0"/>
        <w:spacing w:afterLines="0" w:after="0"/>
        <w:ind w:firstLineChars="0" w:firstLine="480"/>
      </w:pPr>
      <w:r>
        <w:rPr>
          <w:rFonts w:hint="eastAsia"/>
        </w:rPr>
        <w:t>方案偏离</w:t>
      </w:r>
    </w:p>
    <w:p w14:paraId="01D063A3" w14:textId="77777777" w:rsidR="00BE1AE7" w:rsidRDefault="00BE1AE7" w:rsidP="00A75379">
      <w:pPr>
        <w:numPr>
          <w:ilvl w:val="1"/>
          <w:numId w:val="20"/>
        </w:numPr>
        <w:adjustRightInd w:val="0"/>
        <w:snapToGrid w:val="0"/>
        <w:spacing w:afterLines="0" w:after="0"/>
        <w:ind w:firstLineChars="0" w:firstLine="480"/>
      </w:pPr>
      <w:r>
        <w:rPr>
          <w:rFonts w:hint="eastAsia"/>
        </w:rPr>
        <w:t>方案违背</w:t>
      </w:r>
    </w:p>
    <w:p w14:paraId="328B112C" w14:textId="77777777" w:rsidR="00BE1AE7" w:rsidRDefault="00BE1AE7" w:rsidP="00A75379">
      <w:pPr>
        <w:numPr>
          <w:ilvl w:val="0"/>
          <w:numId w:val="16"/>
        </w:numPr>
        <w:adjustRightInd w:val="0"/>
        <w:snapToGrid w:val="0"/>
        <w:spacing w:afterLines="0" w:after="0"/>
        <w:ind w:firstLineChars="0" w:firstLine="480"/>
      </w:pPr>
      <w:r>
        <w:rPr>
          <w:rFonts w:hint="eastAsia"/>
        </w:rPr>
        <w:t>伦理要求</w:t>
      </w:r>
    </w:p>
    <w:p w14:paraId="1C1E9E3B" w14:textId="77777777" w:rsidR="00BE1AE7" w:rsidRDefault="00BE1AE7" w:rsidP="00A75379">
      <w:pPr>
        <w:numPr>
          <w:ilvl w:val="0"/>
          <w:numId w:val="16"/>
        </w:numPr>
        <w:adjustRightInd w:val="0"/>
        <w:snapToGrid w:val="0"/>
        <w:spacing w:afterLines="0" w:after="0"/>
        <w:ind w:firstLineChars="0" w:firstLine="480"/>
      </w:pPr>
      <w:r>
        <w:rPr>
          <w:rFonts w:hint="eastAsia"/>
        </w:rPr>
        <w:t>研究者责任</w:t>
      </w:r>
    </w:p>
    <w:p w14:paraId="5DA8EE5C" w14:textId="77777777" w:rsidR="00BE1AE7" w:rsidRDefault="00BE1AE7" w:rsidP="00A75379">
      <w:pPr>
        <w:numPr>
          <w:ilvl w:val="0"/>
          <w:numId w:val="16"/>
        </w:numPr>
        <w:adjustRightInd w:val="0"/>
        <w:snapToGrid w:val="0"/>
        <w:spacing w:afterLines="0" w:after="0"/>
        <w:ind w:firstLineChars="0" w:firstLine="480"/>
      </w:pPr>
      <w:r>
        <w:rPr>
          <w:rFonts w:hint="eastAsia"/>
        </w:rPr>
        <w:t>研究报告</w:t>
      </w:r>
    </w:p>
    <w:p w14:paraId="34CD30B7" w14:textId="77777777" w:rsidR="00BE1AE7" w:rsidRDefault="00BE1AE7" w:rsidP="00A75379">
      <w:pPr>
        <w:numPr>
          <w:ilvl w:val="0"/>
          <w:numId w:val="16"/>
        </w:numPr>
        <w:adjustRightInd w:val="0"/>
        <w:snapToGrid w:val="0"/>
        <w:spacing w:afterLines="0" w:after="0"/>
        <w:ind w:firstLineChars="0" w:firstLine="480"/>
      </w:pPr>
      <w:r>
        <w:rPr>
          <w:rFonts w:hint="eastAsia"/>
        </w:rPr>
        <w:t>研究资料保存</w:t>
      </w:r>
    </w:p>
    <w:p w14:paraId="3ED2A888" w14:textId="77777777" w:rsidR="00BE1AE7" w:rsidRDefault="00BE1AE7" w:rsidP="00A75379">
      <w:pPr>
        <w:numPr>
          <w:ilvl w:val="0"/>
          <w:numId w:val="16"/>
        </w:numPr>
        <w:adjustRightInd w:val="0"/>
        <w:snapToGrid w:val="0"/>
        <w:spacing w:afterLines="0" w:after="0"/>
        <w:ind w:firstLineChars="0" w:firstLine="480"/>
      </w:pPr>
      <w:r>
        <w:rPr>
          <w:rFonts w:hint="eastAsia"/>
        </w:rPr>
        <w:t>参考文献</w:t>
      </w:r>
    </w:p>
    <w:p w14:paraId="5955CC4F" w14:textId="32985142" w:rsidR="00EF4AB8" w:rsidRDefault="00BE1AE7" w:rsidP="00A75379">
      <w:pPr>
        <w:tabs>
          <w:tab w:val="center" w:pos="4775"/>
        </w:tabs>
        <w:adjustRightInd w:val="0"/>
        <w:snapToGrid w:val="0"/>
        <w:spacing w:afterLines="0" w:after="0"/>
        <w:ind w:firstLineChars="83" w:firstLine="199"/>
        <w:rPr>
          <w:rFonts w:hint="eastAsia"/>
        </w:rPr>
      </w:pPr>
      <w:r>
        <w:rPr>
          <w:rFonts w:hint="eastAsia"/>
        </w:rPr>
        <w:t>附件（如适用）</w:t>
      </w:r>
    </w:p>
    <w:sectPr w:rsidR="00EF4AB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/>
      <w:pgMar w:top="1418" w:right="1418" w:bottom="1418" w:left="1418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E194B8" w14:textId="77777777" w:rsidR="008463E5" w:rsidRDefault="008463E5">
      <w:pPr>
        <w:spacing w:after="120"/>
        <w:ind w:firstLine="480"/>
      </w:pPr>
      <w:r>
        <w:separator/>
      </w:r>
    </w:p>
  </w:endnote>
  <w:endnote w:type="continuationSeparator" w:id="0">
    <w:p w14:paraId="299B2017" w14:textId="77777777" w:rsidR="008463E5" w:rsidRDefault="008463E5">
      <w:pPr>
        <w:spacing w:after="120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ms Rmn">
    <w:panose1 w:val="02020603040505020304"/>
    <w:charset w:val="00"/>
    <w:family w:val="roman"/>
    <w:pitch w:val="default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altName w:val="微软雅黑"/>
    <w:charset w:val="86"/>
    <w:family w:val="modern"/>
    <w:pitch w:val="default"/>
    <w:sig w:usb0="00000000" w:usb1="0000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方正小标宋简体">
    <w:altName w:val="微软雅黑"/>
    <w:charset w:val="86"/>
    <w:family w:val="auto"/>
    <w:pitch w:val="variable"/>
    <w:sig w:usb0="A00002BF" w:usb1="184F6CFA" w:usb2="00000012" w:usb3="00000000" w:csb0="0004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46CA45" w14:textId="77777777" w:rsidR="00EF4AB8" w:rsidRDefault="00EF4AB8">
    <w:pPr>
      <w:pStyle w:val="ab"/>
      <w:spacing w:after="120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8342E" w14:textId="77777777" w:rsidR="00EF4AB8" w:rsidRDefault="00541847">
    <w:pPr>
      <w:pStyle w:val="ab"/>
      <w:spacing w:after="120"/>
      <w:ind w:firstLine="360"/>
      <w:jc w:val="center"/>
    </w:pPr>
    <w:r>
      <w:t>第</w:t>
    </w:r>
    <w:r>
      <w:fldChar w:fldCharType="begin"/>
    </w:r>
    <w:r>
      <w:instrText>PAGE   \* MERGEFORMAT</w:instrText>
    </w:r>
    <w:r>
      <w:fldChar w:fldCharType="separate"/>
    </w:r>
    <w:r>
      <w:rPr>
        <w:lang w:val="zh-CN"/>
      </w:rPr>
      <w:t>2</w:t>
    </w:r>
    <w:r>
      <w:fldChar w:fldCharType="end"/>
    </w:r>
    <w:r>
      <w:t>页</w:t>
    </w:r>
    <w:r>
      <w:rPr>
        <w:rFonts w:hint="eastAsia"/>
      </w:rPr>
      <w:t>，共</w:t>
    </w:r>
    <w:fldSimple w:instr=" NUMPAGES  \* Arabic  \* MERGEFORMAT ">
      <w:r>
        <w:t>19</w:t>
      </w:r>
    </w:fldSimple>
    <w:r>
      <w:rPr>
        <w:rFonts w:hint="eastAsia"/>
      </w:rPr>
      <w:t>页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21E46" w14:textId="77777777" w:rsidR="00EF4AB8" w:rsidRDefault="00EF4AB8">
    <w:pPr>
      <w:pStyle w:val="ab"/>
      <w:spacing w:after="120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890B19" w14:textId="77777777" w:rsidR="008463E5" w:rsidRDefault="008463E5">
      <w:pPr>
        <w:spacing w:after="120"/>
        <w:ind w:firstLine="480"/>
      </w:pPr>
      <w:r>
        <w:separator/>
      </w:r>
    </w:p>
  </w:footnote>
  <w:footnote w:type="continuationSeparator" w:id="0">
    <w:p w14:paraId="2D4486AC" w14:textId="77777777" w:rsidR="008463E5" w:rsidRDefault="008463E5">
      <w:pPr>
        <w:spacing w:after="120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ECE4B1" w14:textId="77777777" w:rsidR="00EF4AB8" w:rsidRDefault="00EF4AB8">
    <w:pPr>
      <w:pStyle w:val="ad"/>
      <w:spacing w:after="120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84105C" w14:textId="74AD6CD2" w:rsidR="00EF4AB8" w:rsidRDefault="00541847">
    <w:pPr>
      <w:pStyle w:val="ad"/>
      <w:tabs>
        <w:tab w:val="clear" w:pos="4153"/>
        <w:tab w:val="clear" w:pos="8306"/>
        <w:tab w:val="center" w:pos="4592"/>
        <w:tab w:val="right" w:pos="9687"/>
      </w:tabs>
      <w:spacing w:afterLines="0" w:after="0"/>
      <w:ind w:firstLineChars="0" w:firstLine="0"/>
      <w:rPr>
        <w:rFonts w:eastAsia="PMingLiU"/>
        <w:lang w:eastAsia="zh-TW"/>
      </w:rPr>
    </w:pPr>
    <w:r>
      <w:t xml:space="preserve">     </w:t>
    </w:r>
    <w:r>
      <w:ptab w:relativeTo="margin" w:alignment="center" w:leader="none"/>
    </w:r>
    <w:r w:rsidR="00BE1AE7">
      <w:rPr>
        <w:rFonts w:hint="eastAsia"/>
      </w:rPr>
      <w:t>临床研究方案</w:t>
    </w:r>
    <w:r>
      <w:rPr>
        <w:rFonts w:hint="eastAsia"/>
      </w:rPr>
      <w:t>版本：</w:t>
    </w:r>
    <w:r w:rsidR="007E5247">
      <w:rPr>
        <w:rFonts w:hint="eastAsia"/>
      </w:rPr>
      <w:t>XXX</w:t>
    </w:r>
    <w:r>
      <w:rPr>
        <w:rFonts w:hint="eastAsia"/>
      </w:rPr>
      <w:t>，</w:t>
    </w:r>
    <w:r w:rsidR="007E5247">
      <w:rPr>
        <w:rFonts w:hint="eastAsia"/>
      </w:rPr>
      <w:t>版本日期</w:t>
    </w:r>
    <w:r w:rsidR="007E5247">
      <w:rPr>
        <w:rFonts w:hint="eastAsia"/>
      </w:rPr>
      <w:t>XXXX</w:t>
    </w:r>
    <w:r>
      <w:rPr>
        <w:rFonts w:hint="eastAsia"/>
      </w:rPr>
      <w:t>年</w:t>
    </w:r>
    <w:r w:rsidR="007E5247">
      <w:rPr>
        <w:rFonts w:hint="eastAsia"/>
      </w:rPr>
      <w:t>XX</w:t>
    </w:r>
    <w:r>
      <w:rPr>
        <w:rFonts w:hint="eastAsia"/>
      </w:rPr>
      <w:t>月</w:t>
    </w:r>
    <w:r w:rsidR="007E5247">
      <w:rPr>
        <w:rFonts w:hint="eastAsia"/>
      </w:rPr>
      <w:t>XX</w:t>
    </w:r>
    <w:r>
      <w:rPr>
        <w:rFonts w:hint="eastAsia"/>
      </w:rPr>
      <w:t>日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3FDC95" w14:textId="77777777" w:rsidR="00EF4AB8" w:rsidRDefault="00EF4AB8">
    <w:pPr>
      <w:pStyle w:val="ad"/>
      <w:spacing w:after="120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6" type="#_x0000_t75" style="width:4.5pt;height:6.75pt" o:bullet="t">
        <v:imagedata r:id="rId1" o:title=""/>
      </v:shape>
    </w:pict>
  </w:numPicBullet>
  <w:abstractNum w:abstractNumId="0" w15:restartNumberingAfterBreak="0">
    <w:nsid w:val="B6FE4B14"/>
    <w:multiLevelType w:val="singleLevel"/>
    <w:tmpl w:val="B6FE4B14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 w15:restartNumberingAfterBreak="0">
    <w:nsid w:val="BBDEF0E7"/>
    <w:multiLevelType w:val="multilevel"/>
    <w:tmpl w:val="35F2D184"/>
    <w:lvl w:ilvl="0">
      <w:start w:val="1"/>
      <w:numFmt w:val="chineseCounting"/>
      <w:suff w:val="nothing"/>
      <w:lvlText w:val="%1、"/>
      <w:lvlJc w:val="left"/>
      <w:pPr>
        <w:ind w:left="-400" w:firstLine="400"/>
      </w:pPr>
      <w:rPr>
        <w:rFonts w:hint="eastAsia"/>
        <w:lang w:val="en-US"/>
      </w:rPr>
    </w:lvl>
    <w:lvl w:ilvl="1">
      <w:start w:val="1"/>
      <w:numFmt w:val="decimal"/>
      <w:suff w:val="nothing"/>
      <w:lvlText w:val="%2．"/>
      <w:lvlJc w:val="left"/>
      <w:pPr>
        <w:ind w:left="-400" w:firstLine="400"/>
      </w:pPr>
      <w:rPr>
        <w:rFonts w:hint="eastAsia"/>
      </w:rPr>
    </w:lvl>
    <w:lvl w:ilvl="2">
      <w:start w:val="1"/>
      <w:numFmt w:val="decimal"/>
      <w:suff w:val="nothing"/>
      <w:lvlText w:val="（%3）"/>
      <w:lvlJc w:val="left"/>
      <w:pPr>
        <w:ind w:left="-400" w:firstLine="402"/>
      </w:pPr>
      <w:rPr>
        <w:rFonts w:hint="eastAsia"/>
      </w:rPr>
    </w:lvl>
    <w:lvl w:ilvl="3">
      <w:start w:val="1"/>
      <w:numFmt w:val="decimalEnclosedCircleChinese"/>
      <w:suff w:val="nothing"/>
      <w:lvlText w:val="%4 "/>
      <w:lvlJc w:val="left"/>
      <w:pPr>
        <w:ind w:left="-400" w:firstLine="402"/>
      </w:pPr>
      <w:rPr>
        <w:rFonts w:hint="eastAsia"/>
      </w:rPr>
    </w:lvl>
    <w:lvl w:ilvl="4">
      <w:start w:val="1"/>
      <w:numFmt w:val="decimal"/>
      <w:suff w:val="nothing"/>
      <w:lvlText w:val="%5）"/>
      <w:lvlJc w:val="left"/>
      <w:pPr>
        <w:ind w:left="-400" w:firstLine="402"/>
      </w:pPr>
      <w:rPr>
        <w:rFonts w:hint="eastAsia"/>
      </w:rPr>
    </w:lvl>
    <w:lvl w:ilvl="5">
      <w:start w:val="1"/>
      <w:numFmt w:val="lowerLetter"/>
      <w:suff w:val="nothing"/>
      <w:lvlText w:val="%6．"/>
      <w:lvlJc w:val="left"/>
      <w:pPr>
        <w:ind w:left="-400" w:firstLine="402"/>
      </w:pPr>
      <w:rPr>
        <w:rFonts w:hint="eastAsia"/>
      </w:rPr>
    </w:lvl>
    <w:lvl w:ilvl="6">
      <w:start w:val="1"/>
      <w:numFmt w:val="lowerLetter"/>
      <w:suff w:val="nothing"/>
      <w:lvlText w:val="%7）"/>
      <w:lvlJc w:val="left"/>
      <w:pPr>
        <w:ind w:left="-400" w:firstLine="402"/>
      </w:pPr>
      <w:rPr>
        <w:rFonts w:hint="eastAsia"/>
      </w:rPr>
    </w:lvl>
    <w:lvl w:ilvl="7">
      <w:start w:val="1"/>
      <w:numFmt w:val="lowerRoman"/>
      <w:suff w:val="nothing"/>
      <w:lvlText w:val="%8. "/>
      <w:lvlJc w:val="left"/>
      <w:pPr>
        <w:ind w:left="-400" w:firstLine="402"/>
      </w:pPr>
      <w:rPr>
        <w:rFonts w:hint="eastAsia"/>
      </w:rPr>
    </w:lvl>
    <w:lvl w:ilvl="8">
      <w:start w:val="1"/>
      <w:numFmt w:val="lowerRoman"/>
      <w:suff w:val="nothing"/>
      <w:lvlText w:val="%9）"/>
      <w:lvlJc w:val="left"/>
      <w:pPr>
        <w:ind w:left="-400" w:firstLine="402"/>
      </w:pPr>
      <w:rPr>
        <w:rFonts w:hint="eastAsia"/>
      </w:rPr>
    </w:lvl>
  </w:abstractNum>
  <w:abstractNum w:abstractNumId="2" w15:restartNumberingAfterBreak="0">
    <w:nsid w:val="BBF4BE1A"/>
    <w:multiLevelType w:val="multilevel"/>
    <w:tmpl w:val="BBF4BE1A"/>
    <w:lvl w:ilvl="0">
      <w:start w:val="1"/>
      <w:numFmt w:val="chineseCounting"/>
      <w:suff w:val="nothing"/>
      <w:lvlText w:val="（%1）"/>
      <w:lvlJc w:val="left"/>
      <w:pPr>
        <w:ind w:left="0" w:firstLine="400"/>
      </w:pPr>
      <w:rPr>
        <w:rFonts w:hint="eastAsia"/>
      </w:rPr>
    </w:lvl>
    <w:lvl w:ilvl="1">
      <w:start w:val="1"/>
      <w:numFmt w:val="decimal"/>
      <w:suff w:val="nothing"/>
      <w:lvlText w:val="%2．"/>
      <w:lvlJc w:val="left"/>
      <w:pPr>
        <w:ind w:left="25" w:firstLine="400"/>
      </w:pPr>
      <w:rPr>
        <w:rFonts w:hint="eastAsia"/>
      </w:rPr>
    </w:lvl>
    <w:lvl w:ilvl="2">
      <w:start w:val="1"/>
      <w:numFmt w:val="decimal"/>
      <w:suff w:val="nothing"/>
      <w:lvlText w:val="（%3）"/>
      <w:lvlJc w:val="left"/>
      <w:pPr>
        <w:ind w:left="0" w:firstLine="402"/>
      </w:pPr>
      <w:rPr>
        <w:rFonts w:hint="eastAsia"/>
      </w:rPr>
    </w:lvl>
    <w:lvl w:ilvl="3">
      <w:start w:val="1"/>
      <w:numFmt w:val="decimalEnclosedCircleChinese"/>
      <w:suff w:val="nothing"/>
      <w:lvlText w:val="%4 "/>
      <w:lvlJc w:val="left"/>
      <w:pPr>
        <w:ind w:left="0" w:firstLine="402"/>
      </w:pPr>
      <w:rPr>
        <w:rFonts w:hint="eastAsia"/>
      </w:rPr>
    </w:lvl>
    <w:lvl w:ilvl="4">
      <w:start w:val="1"/>
      <w:numFmt w:val="decimal"/>
      <w:suff w:val="nothing"/>
      <w:lvlText w:val="%5）"/>
      <w:lvlJc w:val="left"/>
      <w:pPr>
        <w:ind w:left="0" w:firstLine="402"/>
      </w:pPr>
      <w:rPr>
        <w:rFonts w:hint="eastAsia"/>
      </w:rPr>
    </w:lvl>
    <w:lvl w:ilvl="5">
      <w:start w:val="1"/>
      <w:numFmt w:val="upperLetter"/>
      <w:suff w:val="nothing"/>
      <w:lvlText w:val="%6．"/>
      <w:lvlJc w:val="left"/>
      <w:pPr>
        <w:ind w:left="0" w:firstLine="402"/>
      </w:pPr>
      <w:rPr>
        <w:rFonts w:hint="eastAsia"/>
      </w:rPr>
    </w:lvl>
    <w:lvl w:ilvl="6">
      <w:start w:val="1"/>
      <w:numFmt w:val="lowerLetter"/>
      <w:suff w:val="nothing"/>
      <w:lvlText w:val="%7．"/>
      <w:lvlJc w:val="left"/>
      <w:pPr>
        <w:ind w:left="0" w:firstLine="402"/>
      </w:pPr>
      <w:rPr>
        <w:rFonts w:hint="eastAsia"/>
      </w:rPr>
    </w:lvl>
    <w:lvl w:ilvl="7">
      <w:start w:val="1"/>
      <w:numFmt w:val="lowerLetter"/>
      <w:suff w:val="nothing"/>
      <w:lvlText w:val="%8）"/>
      <w:lvlJc w:val="left"/>
      <w:pPr>
        <w:ind w:left="0" w:firstLine="402"/>
      </w:pPr>
      <w:rPr>
        <w:rFonts w:hint="eastAsia"/>
      </w:rPr>
    </w:lvl>
    <w:lvl w:ilvl="8">
      <w:start w:val="1"/>
      <w:numFmt w:val="lowerRoman"/>
      <w:suff w:val="nothing"/>
      <w:lvlText w:val="%9．"/>
      <w:lvlJc w:val="left"/>
      <w:pPr>
        <w:ind w:left="0" w:firstLine="402"/>
      </w:pPr>
      <w:rPr>
        <w:rFonts w:hint="eastAsia"/>
      </w:rPr>
    </w:lvl>
  </w:abstractNum>
  <w:abstractNum w:abstractNumId="3" w15:restartNumberingAfterBreak="0">
    <w:nsid w:val="EBFB83B5"/>
    <w:multiLevelType w:val="multilevel"/>
    <w:tmpl w:val="EBFB83B5"/>
    <w:lvl w:ilvl="0">
      <w:start w:val="1"/>
      <w:numFmt w:val="chineseCounting"/>
      <w:suff w:val="nothing"/>
      <w:lvlText w:val="（%1）"/>
      <w:lvlJc w:val="left"/>
      <w:pPr>
        <w:ind w:left="0" w:firstLine="400"/>
      </w:pPr>
      <w:rPr>
        <w:rFonts w:hint="eastAsia"/>
      </w:rPr>
    </w:lvl>
    <w:lvl w:ilvl="1">
      <w:start w:val="1"/>
      <w:numFmt w:val="decimal"/>
      <w:suff w:val="nothing"/>
      <w:lvlText w:val="%2．"/>
      <w:lvlJc w:val="left"/>
      <w:pPr>
        <w:ind w:left="0" w:firstLine="400"/>
      </w:pPr>
      <w:rPr>
        <w:rFonts w:hint="eastAsia"/>
      </w:rPr>
    </w:lvl>
    <w:lvl w:ilvl="2">
      <w:start w:val="1"/>
      <w:numFmt w:val="decimal"/>
      <w:suff w:val="nothing"/>
      <w:lvlText w:val="（%3）"/>
      <w:lvlJc w:val="left"/>
      <w:pPr>
        <w:ind w:left="0" w:firstLine="402"/>
      </w:pPr>
      <w:rPr>
        <w:rFonts w:hint="eastAsia"/>
      </w:rPr>
    </w:lvl>
    <w:lvl w:ilvl="3">
      <w:start w:val="1"/>
      <w:numFmt w:val="decimalEnclosedCircleChinese"/>
      <w:suff w:val="nothing"/>
      <w:lvlText w:val="%4 "/>
      <w:lvlJc w:val="left"/>
      <w:pPr>
        <w:ind w:left="0" w:firstLine="402"/>
      </w:pPr>
      <w:rPr>
        <w:rFonts w:hint="eastAsia"/>
      </w:rPr>
    </w:lvl>
    <w:lvl w:ilvl="4">
      <w:start w:val="1"/>
      <w:numFmt w:val="decimal"/>
      <w:suff w:val="nothing"/>
      <w:lvlText w:val="%5）"/>
      <w:lvlJc w:val="left"/>
      <w:pPr>
        <w:ind w:left="0" w:firstLine="402"/>
      </w:pPr>
      <w:rPr>
        <w:rFonts w:hint="eastAsia"/>
      </w:rPr>
    </w:lvl>
    <w:lvl w:ilvl="5">
      <w:start w:val="1"/>
      <w:numFmt w:val="upperLetter"/>
      <w:suff w:val="nothing"/>
      <w:lvlText w:val="%6．"/>
      <w:lvlJc w:val="left"/>
      <w:pPr>
        <w:ind w:left="0" w:firstLine="402"/>
      </w:pPr>
      <w:rPr>
        <w:rFonts w:hint="eastAsia"/>
      </w:rPr>
    </w:lvl>
    <w:lvl w:ilvl="6">
      <w:start w:val="1"/>
      <w:numFmt w:val="lowerLetter"/>
      <w:suff w:val="nothing"/>
      <w:lvlText w:val="%7．"/>
      <w:lvlJc w:val="left"/>
      <w:pPr>
        <w:ind w:left="0" w:firstLine="402"/>
      </w:pPr>
      <w:rPr>
        <w:rFonts w:hint="eastAsia"/>
      </w:rPr>
    </w:lvl>
    <w:lvl w:ilvl="7">
      <w:start w:val="1"/>
      <w:numFmt w:val="lowerLetter"/>
      <w:suff w:val="nothing"/>
      <w:lvlText w:val="%8）"/>
      <w:lvlJc w:val="left"/>
      <w:pPr>
        <w:ind w:left="0" w:firstLine="402"/>
      </w:pPr>
      <w:rPr>
        <w:rFonts w:hint="eastAsia"/>
      </w:rPr>
    </w:lvl>
    <w:lvl w:ilvl="8">
      <w:start w:val="1"/>
      <w:numFmt w:val="lowerRoman"/>
      <w:suff w:val="nothing"/>
      <w:lvlText w:val="%9．"/>
      <w:lvlJc w:val="left"/>
      <w:pPr>
        <w:ind w:left="0" w:firstLine="402"/>
      </w:pPr>
      <w:rPr>
        <w:rFonts w:hint="eastAsia"/>
      </w:rPr>
    </w:lvl>
  </w:abstractNum>
  <w:abstractNum w:abstractNumId="4" w15:restartNumberingAfterBreak="0">
    <w:nsid w:val="ECDF7AC9"/>
    <w:multiLevelType w:val="multilevel"/>
    <w:tmpl w:val="ECDF7AC9"/>
    <w:lvl w:ilvl="0">
      <w:start w:val="1"/>
      <w:numFmt w:val="chineseCounting"/>
      <w:suff w:val="nothing"/>
      <w:lvlText w:val="（%1）"/>
      <w:lvlJc w:val="left"/>
      <w:pPr>
        <w:ind w:left="0" w:firstLine="400"/>
      </w:pPr>
      <w:rPr>
        <w:rFonts w:hint="eastAsia"/>
      </w:rPr>
    </w:lvl>
    <w:lvl w:ilvl="1">
      <w:start w:val="1"/>
      <w:numFmt w:val="decimal"/>
      <w:suff w:val="nothing"/>
      <w:lvlText w:val="%2．"/>
      <w:lvlJc w:val="left"/>
      <w:pPr>
        <w:ind w:left="0" w:firstLine="400"/>
      </w:pPr>
      <w:rPr>
        <w:rFonts w:hint="eastAsia"/>
      </w:rPr>
    </w:lvl>
    <w:lvl w:ilvl="2">
      <w:start w:val="1"/>
      <w:numFmt w:val="decimal"/>
      <w:suff w:val="nothing"/>
      <w:lvlText w:val="（%3）"/>
      <w:lvlJc w:val="left"/>
      <w:pPr>
        <w:ind w:left="0" w:firstLine="402"/>
      </w:pPr>
      <w:rPr>
        <w:rFonts w:hint="eastAsia"/>
      </w:rPr>
    </w:lvl>
    <w:lvl w:ilvl="3">
      <w:start w:val="1"/>
      <w:numFmt w:val="decimalEnclosedCircleChinese"/>
      <w:suff w:val="nothing"/>
      <w:lvlText w:val="%4 "/>
      <w:lvlJc w:val="left"/>
      <w:pPr>
        <w:ind w:left="0" w:firstLine="402"/>
      </w:pPr>
      <w:rPr>
        <w:rFonts w:hint="eastAsia"/>
      </w:rPr>
    </w:lvl>
    <w:lvl w:ilvl="4">
      <w:start w:val="1"/>
      <w:numFmt w:val="decimal"/>
      <w:suff w:val="nothing"/>
      <w:lvlText w:val="%5）"/>
      <w:lvlJc w:val="left"/>
      <w:pPr>
        <w:ind w:left="0" w:firstLine="402"/>
      </w:pPr>
      <w:rPr>
        <w:rFonts w:hint="eastAsia"/>
      </w:rPr>
    </w:lvl>
    <w:lvl w:ilvl="5">
      <w:start w:val="1"/>
      <w:numFmt w:val="upperLetter"/>
      <w:suff w:val="nothing"/>
      <w:lvlText w:val="%6．"/>
      <w:lvlJc w:val="left"/>
      <w:pPr>
        <w:ind w:left="0" w:firstLine="402"/>
      </w:pPr>
      <w:rPr>
        <w:rFonts w:hint="eastAsia"/>
      </w:rPr>
    </w:lvl>
    <w:lvl w:ilvl="6">
      <w:start w:val="1"/>
      <w:numFmt w:val="lowerLetter"/>
      <w:suff w:val="nothing"/>
      <w:lvlText w:val="%7．"/>
      <w:lvlJc w:val="left"/>
      <w:pPr>
        <w:ind w:left="0" w:firstLine="402"/>
      </w:pPr>
      <w:rPr>
        <w:rFonts w:hint="eastAsia"/>
      </w:rPr>
    </w:lvl>
    <w:lvl w:ilvl="7">
      <w:start w:val="1"/>
      <w:numFmt w:val="lowerLetter"/>
      <w:suff w:val="nothing"/>
      <w:lvlText w:val="%8）"/>
      <w:lvlJc w:val="left"/>
      <w:pPr>
        <w:ind w:left="0" w:firstLine="402"/>
      </w:pPr>
      <w:rPr>
        <w:rFonts w:hint="eastAsia"/>
      </w:rPr>
    </w:lvl>
    <w:lvl w:ilvl="8">
      <w:start w:val="1"/>
      <w:numFmt w:val="lowerRoman"/>
      <w:suff w:val="nothing"/>
      <w:lvlText w:val="%9．"/>
      <w:lvlJc w:val="left"/>
      <w:pPr>
        <w:ind w:left="0" w:firstLine="402"/>
      </w:pPr>
      <w:rPr>
        <w:rFonts w:hint="eastAsia"/>
      </w:rPr>
    </w:lvl>
  </w:abstractNum>
  <w:abstractNum w:abstractNumId="5" w15:restartNumberingAfterBreak="0">
    <w:nsid w:val="FBABC779"/>
    <w:multiLevelType w:val="multilevel"/>
    <w:tmpl w:val="FBABC779"/>
    <w:lvl w:ilvl="0">
      <w:start w:val="1"/>
      <w:numFmt w:val="chineseCounting"/>
      <w:suff w:val="nothing"/>
      <w:lvlText w:val="（%1）"/>
      <w:lvlJc w:val="left"/>
      <w:pPr>
        <w:ind w:left="0" w:firstLine="400"/>
      </w:pPr>
      <w:rPr>
        <w:rFonts w:hint="eastAsia"/>
      </w:rPr>
    </w:lvl>
    <w:lvl w:ilvl="1">
      <w:start w:val="1"/>
      <w:numFmt w:val="decimal"/>
      <w:suff w:val="nothing"/>
      <w:lvlText w:val="%2．"/>
      <w:lvlJc w:val="left"/>
      <w:pPr>
        <w:ind w:left="0" w:firstLine="400"/>
      </w:pPr>
      <w:rPr>
        <w:rFonts w:hint="eastAsia"/>
      </w:rPr>
    </w:lvl>
    <w:lvl w:ilvl="2">
      <w:start w:val="1"/>
      <w:numFmt w:val="decimal"/>
      <w:suff w:val="nothing"/>
      <w:lvlText w:val="（%3）"/>
      <w:lvlJc w:val="left"/>
      <w:pPr>
        <w:ind w:left="0" w:firstLine="402"/>
      </w:pPr>
      <w:rPr>
        <w:rFonts w:hint="eastAsia"/>
      </w:rPr>
    </w:lvl>
    <w:lvl w:ilvl="3">
      <w:start w:val="1"/>
      <w:numFmt w:val="decimalEnclosedCircleChinese"/>
      <w:suff w:val="nothing"/>
      <w:lvlText w:val="%4 "/>
      <w:lvlJc w:val="left"/>
      <w:pPr>
        <w:ind w:left="0" w:firstLine="402"/>
      </w:pPr>
      <w:rPr>
        <w:rFonts w:hint="eastAsia"/>
      </w:rPr>
    </w:lvl>
    <w:lvl w:ilvl="4">
      <w:start w:val="1"/>
      <w:numFmt w:val="decimal"/>
      <w:suff w:val="nothing"/>
      <w:lvlText w:val="%5）"/>
      <w:lvlJc w:val="left"/>
      <w:pPr>
        <w:ind w:left="0" w:firstLine="402"/>
      </w:pPr>
      <w:rPr>
        <w:rFonts w:hint="eastAsia"/>
      </w:rPr>
    </w:lvl>
    <w:lvl w:ilvl="5">
      <w:start w:val="1"/>
      <w:numFmt w:val="upperLetter"/>
      <w:suff w:val="nothing"/>
      <w:lvlText w:val="%6．"/>
      <w:lvlJc w:val="left"/>
      <w:pPr>
        <w:ind w:left="0" w:firstLine="402"/>
      </w:pPr>
      <w:rPr>
        <w:rFonts w:hint="eastAsia"/>
      </w:rPr>
    </w:lvl>
    <w:lvl w:ilvl="6">
      <w:start w:val="1"/>
      <w:numFmt w:val="lowerLetter"/>
      <w:suff w:val="nothing"/>
      <w:lvlText w:val="%7．"/>
      <w:lvlJc w:val="left"/>
      <w:pPr>
        <w:ind w:left="0" w:firstLine="402"/>
      </w:pPr>
      <w:rPr>
        <w:rFonts w:hint="eastAsia"/>
      </w:rPr>
    </w:lvl>
    <w:lvl w:ilvl="7">
      <w:start w:val="1"/>
      <w:numFmt w:val="lowerLetter"/>
      <w:suff w:val="nothing"/>
      <w:lvlText w:val="%8）"/>
      <w:lvlJc w:val="left"/>
      <w:pPr>
        <w:ind w:left="0" w:firstLine="402"/>
      </w:pPr>
      <w:rPr>
        <w:rFonts w:hint="eastAsia"/>
      </w:rPr>
    </w:lvl>
    <w:lvl w:ilvl="8">
      <w:start w:val="1"/>
      <w:numFmt w:val="lowerRoman"/>
      <w:suff w:val="nothing"/>
      <w:lvlText w:val="%9．"/>
      <w:lvlJc w:val="left"/>
      <w:pPr>
        <w:ind w:left="0" w:firstLine="402"/>
      </w:pPr>
      <w:rPr>
        <w:rFonts w:hint="eastAsia"/>
      </w:rPr>
    </w:lvl>
  </w:abstractNum>
  <w:abstractNum w:abstractNumId="6" w15:restartNumberingAfterBreak="0">
    <w:nsid w:val="05221D73"/>
    <w:multiLevelType w:val="multilevel"/>
    <w:tmpl w:val="05221D73"/>
    <w:lvl w:ilvl="0">
      <w:start w:val="1"/>
      <w:numFmt w:val="decimal"/>
      <w:lvlText w:val="%1."/>
      <w:lvlJc w:val="left"/>
      <w:pPr>
        <w:ind w:left="984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504" w:hanging="440"/>
      </w:pPr>
    </w:lvl>
    <w:lvl w:ilvl="2">
      <w:start w:val="1"/>
      <w:numFmt w:val="lowerRoman"/>
      <w:lvlText w:val="%3."/>
      <w:lvlJc w:val="right"/>
      <w:pPr>
        <w:ind w:left="1944" w:hanging="440"/>
      </w:pPr>
    </w:lvl>
    <w:lvl w:ilvl="3">
      <w:start w:val="1"/>
      <w:numFmt w:val="decimal"/>
      <w:lvlText w:val="%4."/>
      <w:lvlJc w:val="left"/>
      <w:pPr>
        <w:ind w:left="2384" w:hanging="440"/>
      </w:pPr>
    </w:lvl>
    <w:lvl w:ilvl="4">
      <w:start w:val="1"/>
      <w:numFmt w:val="lowerLetter"/>
      <w:lvlText w:val="%5)"/>
      <w:lvlJc w:val="left"/>
      <w:pPr>
        <w:ind w:left="2824" w:hanging="440"/>
      </w:pPr>
    </w:lvl>
    <w:lvl w:ilvl="5">
      <w:start w:val="1"/>
      <w:numFmt w:val="lowerRoman"/>
      <w:lvlText w:val="%6."/>
      <w:lvlJc w:val="right"/>
      <w:pPr>
        <w:ind w:left="3264" w:hanging="440"/>
      </w:pPr>
    </w:lvl>
    <w:lvl w:ilvl="6">
      <w:start w:val="1"/>
      <w:numFmt w:val="decimal"/>
      <w:lvlText w:val="%7."/>
      <w:lvlJc w:val="left"/>
      <w:pPr>
        <w:ind w:left="3704" w:hanging="440"/>
      </w:pPr>
    </w:lvl>
    <w:lvl w:ilvl="7">
      <w:start w:val="1"/>
      <w:numFmt w:val="lowerLetter"/>
      <w:lvlText w:val="%8)"/>
      <w:lvlJc w:val="left"/>
      <w:pPr>
        <w:ind w:left="4144" w:hanging="440"/>
      </w:pPr>
    </w:lvl>
    <w:lvl w:ilvl="8">
      <w:start w:val="1"/>
      <w:numFmt w:val="lowerRoman"/>
      <w:lvlText w:val="%9."/>
      <w:lvlJc w:val="right"/>
      <w:pPr>
        <w:ind w:left="4584" w:hanging="440"/>
      </w:pPr>
    </w:lvl>
  </w:abstractNum>
  <w:abstractNum w:abstractNumId="7" w15:restartNumberingAfterBreak="0">
    <w:nsid w:val="0EA92EE5"/>
    <w:multiLevelType w:val="multilevel"/>
    <w:tmpl w:val="0EA92EE5"/>
    <w:lvl w:ilvl="0">
      <w:start w:val="1"/>
      <w:numFmt w:val="decimal"/>
      <w:lvlText w:val="%1."/>
      <w:lvlJc w:val="left"/>
      <w:pPr>
        <w:tabs>
          <w:tab w:val="left" w:pos="6237"/>
        </w:tabs>
        <w:ind w:left="6520" w:hanging="283"/>
      </w:pPr>
      <w:rPr>
        <w:rFonts w:hint="eastAsia"/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8" w15:restartNumberingAfterBreak="0">
    <w:nsid w:val="13710E37"/>
    <w:multiLevelType w:val="multilevel"/>
    <w:tmpl w:val="13710E37"/>
    <w:lvl w:ilvl="0">
      <w:start w:val="1"/>
      <w:numFmt w:val="bullet"/>
      <w:lvlText w:val=""/>
      <w:lvlJc w:val="left"/>
      <w:pPr>
        <w:ind w:left="900" w:hanging="420"/>
      </w:pPr>
      <w:rPr>
        <w:rFonts w:ascii="Wingdings" w:hAnsi="Wingdings" w:hint="default"/>
      </w:rPr>
    </w:lvl>
    <w:lvl w:ilvl="1">
      <w:numFmt w:val="bullet"/>
      <w:lvlText w:val="•"/>
      <w:lvlJc w:val="left"/>
      <w:pPr>
        <w:ind w:left="1260" w:hanging="360"/>
      </w:pPr>
      <w:rPr>
        <w:rFonts w:ascii="宋体" w:eastAsia="宋体" w:hAnsi="宋体" w:cs="Times New Roman" w:hint="eastAsia"/>
      </w:rPr>
    </w:lvl>
    <w:lvl w:ilvl="2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9" w15:restartNumberingAfterBreak="0">
    <w:nsid w:val="1D556A72"/>
    <w:multiLevelType w:val="multilevel"/>
    <w:tmpl w:val="1D556A72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ED047A5"/>
    <w:multiLevelType w:val="multilevel"/>
    <w:tmpl w:val="1ED047A5"/>
    <w:lvl w:ilvl="0">
      <w:start w:val="1"/>
      <w:numFmt w:val="bullet"/>
      <w:lvlText w:val=""/>
      <w:lvlJc w:val="left"/>
      <w:pPr>
        <w:ind w:left="90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11" w15:restartNumberingAfterBreak="0">
    <w:nsid w:val="21980386"/>
    <w:multiLevelType w:val="multilevel"/>
    <w:tmpl w:val="21980386"/>
    <w:lvl w:ilvl="0">
      <w:start w:val="1"/>
      <w:numFmt w:val="bullet"/>
      <w:lvlText w:val=""/>
      <w:lvlJc w:val="left"/>
      <w:pPr>
        <w:ind w:left="860" w:hanging="44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300" w:hanging="44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740" w:hanging="44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620" w:hanging="44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060" w:hanging="44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940" w:hanging="44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12" w15:restartNumberingAfterBreak="0">
    <w:nsid w:val="2F307131"/>
    <w:multiLevelType w:val="multilevel"/>
    <w:tmpl w:val="2F307131"/>
    <w:lvl w:ilvl="0">
      <w:start w:val="1"/>
      <w:numFmt w:val="lowerLetter"/>
      <w:lvlText w:val="%1)"/>
      <w:lvlJc w:val="left"/>
      <w:pPr>
        <w:ind w:left="668" w:hanging="420"/>
      </w:pPr>
    </w:lvl>
    <w:lvl w:ilvl="1">
      <w:start w:val="1"/>
      <w:numFmt w:val="lowerLetter"/>
      <w:lvlText w:val="%2)"/>
      <w:lvlJc w:val="left"/>
      <w:pPr>
        <w:ind w:left="1088" w:hanging="420"/>
      </w:pPr>
    </w:lvl>
    <w:lvl w:ilvl="2">
      <w:start w:val="1"/>
      <w:numFmt w:val="lowerRoman"/>
      <w:lvlText w:val="%3."/>
      <w:lvlJc w:val="right"/>
      <w:pPr>
        <w:ind w:left="1508" w:hanging="420"/>
      </w:pPr>
    </w:lvl>
    <w:lvl w:ilvl="3">
      <w:start w:val="1"/>
      <w:numFmt w:val="decimal"/>
      <w:lvlText w:val="%4."/>
      <w:lvlJc w:val="left"/>
      <w:pPr>
        <w:ind w:left="1928" w:hanging="420"/>
      </w:pPr>
    </w:lvl>
    <w:lvl w:ilvl="4">
      <w:start w:val="1"/>
      <w:numFmt w:val="lowerLetter"/>
      <w:lvlText w:val="%5)"/>
      <w:lvlJc w:val="left"/>
      <w:pPr>
        <w:ind w:left="2348" w:hanging="420"/>
      </w:pPr>
    </w:lvl>
    <w:lvl w:ilvl="5">
      <w:start w:val="1"/>
      <w:numFmt w:val="lowerRoman"/>
      <w:lvlText w:val="%6."/>
      <w:lvlJc w:val="right"/>
      <w:pPr>
        <w:ind w:left="2768" w:hanging="420"/>
      </w:pPr>
    </w:lvl>
    <w:lvl w:ilvl="6">
      <w:start w:val="1"/>
      <w:numFmt w:val="decimal"/>
      <w:lvlText w:val="%7."/>
      <w:lvlJc w:val="left"/>
      <w:pPr>
        <w:ind w:left="3188" w:hanging="420"/>
      </w:pPr>
    </w:lvl>
    <w:lvl w:ilvl="7">
      <w:start w:val="1"/>
      <w:numFmt w:val="lowerLetter"/>
      <w:lvlText w:val="%8)"/>
      <w:lvlJc w:val="left"/>
      <w:pPr>
        <w:ind w:left="3608" w:hanging="420"/>
      </w:pPr>
    </w:lvl>
    <w:lvl w:ilvl="8">
      <w:start w:val="1"/>
      <w:numFmt w:val="lowerRoman"/>
      <w:lvlText w:val="%9."/>
      <w:lvlJc w:val="right"/>
      <w:pPr>
        <w:ind w:left="4028" w:hanging="420"/>
      </w:pPr>
    </w:lvl>
  </w:abstractNum>
  <w:abstractNum w:abstractNumId="13" w15:restartNumberingAfterBreak="0">
    <w:nsid w:val="36297A93"/>
    <w:multiLevelType w:val="multilevel"/>
    <w:tmpl w:val="36297A93"/>
    <w:lvl w:ilvl="0">
      <w:start w:val="1"/>
      <w:numFmt w:val="decimal"/>
      <w:pStyle w:val="3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4" w15:restartNumberingAfterBreak="0">
    <w:nsid w:val="3DA22024"/>
    <w:multiLevelType w:val="multilevel"/>
    <w:tmpl w:val="3DA22024"/>
    <w:lvl w:ilvl="0">
      <w:start w:val="1"/>
      <w:numFmt w:val="decimal"/>
      <w:lvlText w:val="%1."/>
      <w:lvlJc w:val="left"/>
      <w:pPr>
        <w:ind w:left="900" w:hanging="420"/>
      </w:pPr>
      <w:rPr>
        <w:rFonts w:ascii="Times New Roman" w:eastAsia="宋体" w:hAnsi="Times New Roman" w:cs="Times New Roman"/>
      </w:rPr>
    </w:lvl>
    <w:lvl w:ilvl="1">
      <w:start w:val="1"/>
      <w:numFmt w:val="lowerLetter"/>
      <w:lvlText w:val="%2)"/>
      <w:lvlJc w:val="left"/>
      <w:pPr>
        <w:ind w:left="1320" w:hanging="420"/>
      </w:pPr>
    </w:lvl>
    <w:lvl w:ilvl="2">
      <w:start w:val="1"/>
      <w:numFmt w:val="lowerRoman"/>
      <w:lvlText w:val="%3."/>
      <w:lvlJc w:val="right"/>
      <w:pPr>
        <w:ind w:left="1740" w:hanging="420"/>
      </w:pPr>
    </w:lvl>
    <w:lvl w:ilvl="3">
      <w:start w:val="1"/>
      <w:numFmt w:val="decimal"/>
      <w:lvlText w:val="%4."/>
      <w:lvlJc w:val="left"/>
      <w:pPr>
        <w:ind w:left="2160" w:hanging="420"/>
      </w:pPr>
    </w:lvl>
    <w:lvl w:ilvl="4">
      <w:start w:val="1"/>
      <w:numFmt w:val="lowerLetter"/>
      <w:lvlText w:val="%5)"/>
      <w:lvlJc w:val="left"/>
      <w:pPr>
        <w:ind w:left="2580" w:hanging="420"/>
      </w:pPr>
    </w:lvl>
    <w:lvl w:ilvl="5">
      <w:start w:val="1"/>
      <w:numFmt w:val="lowerRoman"/>
      <w:lvlText w:val="%6."/>
      <w:lvlJc w:val="right"/>
      <w:pPr>
        <w:ind w:left="3000" w:hanging="420"/>
      </w:pPr>
    </w:lvl>
    <w:lvl w:ilvl="6">
      <w:start w:val="1"/>
      <w:numFmt w:val="decimal"/>
      <w:lvlText w:val="%7."/>
      <w:lvlJc w:val="left"/>
      <w:pPr>
        <w:ind w:left="3420" w:hanging="420"/>
      </w:pPr>
    </w:lvl>
    <w:lvl w:ilvl="7">
      <w:start w:val="1"/>
      <w:numFmt w:val="lowerLetter"/>
      <w:lvlText w:val="%8)"/>
      <w:lvlJc w:val="left"/>
      <w:pPr>
        <w:ind w:left="3840" w:hanging="420"/>
      </w:pPr>
    </w:lvl>
    <w:lvl w:ilvl="8">
      <w:start w:val="1"/>
      <w:numFmt w:val="lowerRoman"/>
      <w:lvlText w:val="%9."/>
      <w:lvlJc w:val="right"/>
      <w:pPr>
        <w:ind w:left="4260" w:hanging="420"/>
      </w:pPr>
    </w:lvl>
  </w:abstractNum>
  <w:abstractNum w:abstractNumId="15" w15:restartNumberingAfterBreak="0">
    <w:nsid w:val="54225B01"/>
    <w:multiLevelType w:val="singleLevel"/>
    <w:tmpl w:val="54225B01"/>
    <w:lvl w:ilvl="0">
      <w:start w:val="1"/>
      <w:numFmt w:val="chineseCounting"/>
      <w:suff w:val="nothing"/>
      <w:lvlText w:val="%1、"/>
      <w:lvlJc w:val="left"/>
      <w:pPr>
        <w:ind w:left="-136" w:firstLine="420"/>
      </w:pPr>
      <w:rPr>
        <w:color w:val="000000"/>
      </w:rPr>
    </w:lvl>
  </w:abstractNum>
  <w:abstractNum w:abstractNumId="16" w15:restartNumberingAfterBreak="0">
    <w:nsid w:val="572F726E"/>
    <w:multiLevelType w:val="hybridMultilevel"/>
    <w:tmpl w:val="8ADA364C"/>
    <w:lvl w:ilvl="0" w:tplc="CC74061A">
      <w:start w:val="1"/>
      <w:numFmt w:val="japaneseCounting"/>
      <w:lvlText w:val="%1、"/>
      <w:lvlJc w:val="left"/>
      <w:pPr>
        <w:ind w:left="56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60" w:hanging="440"/>
      </w:pPr>
    </w:lvl>
    <w:lvl w:ilvl="2" w:tplc="0409001B" w:tentative="1">
      <w:start w:val="1"/>
      <w:numFmt w:val="lowerRoman"/>
      <w:lvlText w:val="%3."/>
      <w:lvlJc w:val="right"/>
      <w:pPr>
        <w:ind w:left="1400" w:hanging="440"/>
      </w:pPr>
    </w:lvl>
    <w:lvl w:ilvl="3" w:tplc="0409000F" w:tentative="1">
      <w:start w:val="1"/>
      <w:numFmt w:val="decimal"/>
      <w:lvlText w:val="%4."/>
      <w:lvlJc w:val="left"/>
      <w:pPr>
        <w:ind w:left="1840" w:hanging="440"/>
      </w:pPr>
    </w:lvl>
    <w:lvl w:ilvl="4" w:tplc="04090019" w:tentative="1">
      <w:start w:val="1"/>
      <w:numFmt w:val="lowerLetter"/>
      <w:lvlText w:val="%5)"/>
      <w:lvlJc w:val="left"/>
      <w:pPr>
        <w:ind w:left="2280" w:hanging="440"/>
      </w:pPr>
    </w:lvl>
    <w:lvl w:ilvl="5" w:tplc="0409001B" w:tentative="1">
      <w:start w:val="1"/>
      <w:numFmt w:val="lowerRoman"/>
      <w:lvlText w:val="%6."/>
      <w:lvlJc w:val="right"/>
      <w:pPr>
        <w:ind w:left="2720" w:hanging="440"/>
      </w:pPr>
    </w:lvl>
    <w:lvl w:ilvl="6" w:tplc="0409000F" w:tentative="1">
      <w:start w:val="1"/>
      <w:numFmt w:val="decimal"/>
      <w:lvlText w:val="%7."/>
      <w:lvlJc w:val="left"/>
      <w:pPr>
        <w:ind w:left="3160" w:hanging="440"/>
      </w:pPr>
    </w:lvl>
    <w:lvl w:ilvl="7" w:tplc="04090019" w:tentative="1">
      <w:start w:val="1"/>
      <w:numFmt w:val="lowerLetter"/>
      <w:lvlText w:val="%8)"/>
      <w:lvlJc w:val="left"/>
      <w:pPr>
        <w:ind w:left="3600" w:hanging="440"/>
      </w:pPr>
    </w:lvl>
    <w:lvl w:ilvl="8" w:tplc="0409001B" w:tentative="1">
      <w:start w:val="1"/>
      <w:numFmt w:val="lowerRoman"/>
      <w:lvlText w:val="%9."/>
      <w:lvlJc w:val="right"/>
      <w:pPr>
        <w:ind w:left="4040" w:hanging="440"/>
      </w:pPr>
    </w:lvl>
  </w:abstractNum>
  <w:abstractNum w:abstractNumId="17" w15:restartNumberingAfterBreak="0">
    <w:nsid w:val="5D5A19EB"/>
    <w:multiLevelType w:val="multilevel"/>
    <w:tmpl w:val="5D5A19EB"/>
    <w:lvl w:ilvl="0">
      <w:start w:val="1"/>
      <w:numFmt w:val="bullet"/>
      <w:lvlText w:val=""/>
      <w:lvlPicBulletId w:val="0"/>
      <w:lvlJc w:val="left"/>
      <w:pPr>
        <w:ind w:left="440" w:hanging="440"/>
      </w:pPr>
      <w:rPr>
        <w:rFonts w:ascii="Symbol" w:hAnsi="Symbol" w:hint="default"/>
      </w:rPr>
    </w:lvl>
    <w:lvl w:ilvl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8" w15:restartNumberingAfterBreak="0">
    <w:nsid w:val="78DD7696"/>
    <w:multiLevelType w:val="hybridMultilevel"/>
    <w:tmpl w:val="FEF25592"/>
    <w:lvl w:ilvl="0" w:tplc="B1E4F6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9" w15:restartNumberingAfterBreak="0">
    <w:nsid w:val="7D2A07B1"/>
    <w:multiLevelType w:val="multilevel"/>
    <w:tmpl w:val="7D2A07B1"/>
    <w:lvl w:ilvl="0">
      <w:start w:val="1"/>
      <w:numFmt w:val="decimal"/>
      <w:lvlText w:val="%1."/>
      <w:lvlJc w:val="left"/>
      <w:pPr>
        <w:ind w:left="842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362" w:hanging="440"/>
      </w:pPr>
    </w:lvl>
    <w:lvl w:ilvl="2">
      <w:start w:val="1"/>
      <w:numFmt w:val="lowerRoman"/>
      <w:lvlText w:val="%3."/>
      <w:lvlJc w:val="right"/>
      <w:pPr>
        <w:ind w:left="1802" w:hanging="440"/>
      </w:pPr>
    </w:lvl>
    <w:lvl w:ilvl="3">
      <w:start w:val="1"/>
      <w:numFmt w:val="decimal"/>
      <w:lvlText w:val="%4."/>
      <w:lvlJc w:val="left"/>
      <w:pPr>
        <w:ind w:left="2242" w:hanging="440"/>
      </w:pPr>
    </w:lvl>
    <w:lvl w:ilvl="4">
      <w:start w:val="1"/>
      <w:numFmt w:val="lowerLetter"/>
      <w:lvlText w:val="%5)"/>
      <w:lvlJc w:val="left"/>
      <w:pPr>
        <w:ind w:left="2682" w:hanging="440"/>
      </w:pPr>
    </w:lvl>
    <w:lvl w:ilvl="5">
      <w:start w:val="1"/>
      <w:numFmt w:val="lowerRoman"/>
      <w:lvlText w:val="%6."/>
      <w:lvlJc w:val="right"/>
      <w:pPr>
        <w:ind w:left="3122" w:hanging="440"/>
      </w:pPr>
    </w:lvl>
    <w:lvl w:ilvl="6">
      <w:start w:val="1"/>
      <w:numFmt w:val="decimal"/>
      <w:lvlText w:val="%7."/>
      <w:lvlJc w:val="left"/>
      <w:pPr>
        <w:ind w:left="3562" w:hanging="440"/>
      </w:pPr>
    </w:lvl>
    <w:lvl w:ilvl="7">
      <w:start w:val="1"/>
      <w:numFmt w:val="lowerLetter"/>
      <w:lvlText w:val="%8)"/>
      <w:lvlJc w:val="left"/>
      <w:pPr>
        <w:ind w:left="4002" w:hanging="440"/>
      </w:pPr>
    </w:lvl>
    <w:lvl w:ilvl="8">
      <w:start w:val="1"/>
      <w:numFmt w:val="lowerRoman"/>
      <w:lvlText w:val="%9."/>
      <w:lvlJc w:val="right"/>
      <w:pPr>
        <w:ind w:left="4442" w:hanging="440"/>
      </w:pPr>
    </w:lvl>
  </w:abstractNum>
  <w:abstractNum w:abstractNumId="20" w15:restartNumberingAfterBreak="0">
    <w:nsid w:val="7D3EBEC5"/>
    <w:multiLevelType w:val="singleLevel"/>
    <w:tmpl w:val="7D3EBEC5"/>
    <w:lvl w:ilvl="0">
      <w:start w:val="14"/>
      <w:numFmt w:val="chineseCounting"/>
      <w:suff w:val="nothing"/>
      <w:lvlText w:val="%1、"/>
      <w:lvlJc w:val="left"/>
      <w:rPr>
        <w:rFonts w:hint="eastAsia"/>
      </w:rPr>
    </w:lvl>
  </w:abstractNum>
  <w:num w:numId="1" w16cid:durableId="1724868629">
    <w:abstractNumId w:val="13"/>
  </w:num>
  <w:num w:numId="2" w16cid:durableId="425342820">
    <w:abstractNumId w:val="11"/>
  </w:num>
  <w:num w:numId="3" w16cid:durableId="458765425">
    <w:abstractNumId w:val="19"/>
  </w:num>
  <w:num w:numId="4" w16cid:durableId="1563368353">
    <w:abstractNumId w:val="17"/>
  </w:num>
  <w:num w:numId="5" w16cid:durableId="1532499307">
    <w:abstractNumId w:val="6"/>
  </w:num>
  <w:num w:numId="6" w16cid:durableId="2111465644">
    <w:abstractNumId w:val="8"/>
  </w:num>
  <w:num w:numId="7" w16cid:durableId="1810590407">
    <w:abstractNumId w:val="20"/>
  </w:num>
  <w:num w:numId="8" w16cid:durableId="752239450">
    <w:abstractNumId w:val="9"/>
  </w:num>
  <w:num w:numId="9" w16cid:durableId="243995890">
    <w:abstractNumId w:val="10"/>
  </w:num>
  <w:num w:numId="10" w16cid:durableId="383986266">
    <w:abstractNumId w:val="14"/>
  </w:num>
  <w:num w:numId="11" w16cid:durableId="53939886">
    <w:abstractNumId w:val="7"/>
  </w:num>
  <w:num w:numId="12" w16cid:durableId="593168495">
    <w:abstractNumId w:val="12"/>
  </w:num>
  <w:num w:numId="13" w16cid:durableId="1923367086">
    <w:abstractNumId w:val="15"/>
    <w:lvlOverride w:ilvl="0">
      <w:startOverride w:val="1"/>
    </w:lvlOverride>
  </w:num>
  <w:num w:numId="14" w16cid:durableId="886143108">
    <w:abstractNumId w:val="2"/>
  </w:num>
  <w:num w:numId="15" w16cid:durableId="216476950">
    <w:abstractNumId w:val="18"/>
  </w:num>
  <w:num w:numId="16" w16cid:durableId="2126148983">
    <w:abstractNumId w:val="1"/>
  </w:num>
  <w:num w:numId="17" w16cid:durableId="770901563">
    <w:abstractNumId w:val="0"/>
  </w:num>
  <w:num w:numId="18" w16cid:durableId="1070226150">
    <w:abstractNumId w:val="3"/>
  </w:num>
  <w:num w:numId="19" w16cid:durableId="2051374957">
    <w:abstractNumId w:val="5"/>
  </w:num>
  <w:num w:numId="20" w16cid:durableId="1329475921">
    <w:abstractNumId w:val="4"/>
  </w:num>
  <w:num w:numId="21" w16cid:durableId="74553958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44D1"/>
    <w:rsid w:val="000418F1"/>
    <w:rsid w:val="00065088"/>
    <w:rsid w:val="000713EF"/>
    <w:rsid w:val="00091A87"/>
    <w:rsid w:val="00096A14"/>
    <w:rsid w:val="00103C2E"/>
    <w:rsid w:val="001053F2"/>
    <w:rsid w:val="00106EE6"/>
    <w:rsid w:val="0014599F"/>
    <w:rsid w:val="001475B9"/>
    <w:rsid w:val="00160DCA"/>
    <w:rsid w:val="001B662F"/>
    <w:rsid w:val="001F6B0F"/>
    <w:rsid w:val="0020207E"/>
    <w:rsid w:val="00244271"/>
    <w:rsid w:val="002937DE"/>
    <w:rsid w:val="00295C8A"/>
    <w:rsid w:val="002B1A77"/>
    <w:rsid w:val="002F2A2E"/>
    <w:rsid w:val="002F6B96"/>
    <w:rsid w:val="00330A36"/>
    <w:rsid w:val="00351C62"/>
    <w:rsid w:val="00370556"/>
    <w:rsid w:val="003F560D"/>
    <w:rsid w:val="00410AEB"/>
    <w:rsid w:val="004845B3"/>
    <w:rsid w:val="004942CA"/>
    <w:rsid w:val="00541847"/>
    <w:rsid w:val="005B0CAE"/>
    <w:rsid w:val="005B796C"/>
    <w:rsid w:val="005E3358"/>
    <w:rsid w:val="00611168"/>
    <w:rsid w:val="00616687"/>
    <w:rsid w:val="00616F5F"/>
    <w:rsid w:val="006171D0"/>
    <w:rsid w:val="006523A7"/>
    <w:rsid w:val="00697F49"/>
    <w:rsid w:val="006A6248"/>
    <w:rsid w:val="006B6C36"/>
    <w:rsid w:val="006E07EE"/>
    <w:rsid w:val="007A1F8F"/>
    <w:rsid w:val="007E0E1C"/>
    <w:rsid w:val="007E5247"/>
    <w:rsid w:val="008463E5"/>
    <w:rsid w:val="00855762"/>
    <w:rsid w:val="00873D81"/>
    <w:rsid w:val="008844D1"/>
    <w:rsid w:val="00887193"/>
    <w:rsid w:val="008C5929"/>
    <w:rsid w:val="00932BF4"/>
    <w:rsid w:val="00945536"/>
    <w:rsid w:val="009F653A"/>
    <w:rsid w:val="00A20A23"/>
    <w:rsid w:val="00A33607"/>
    <w:rsid w:val="00A412DD"/>
    <w:rsid w:val="00A75379"/>
    <w:rsid w:val="00AA621F"/>
    <w:rsid w:val="00AC3335"/>
    <w:rsid w:val="00AD2EBA"/>
    <w:rsid w:val="00AE346C"/>
    <w:rsid w:val="00B119BA"/>
    <w:rsid w:val="00B16971"/>
    <w:rsid w:val="00B17065"/>
    <w:rsid w:val="00B26F35"/>
    <w:rsid w:val="00B72F8C"/>
    <w:rsid w:val="00BD57EE"/>
    <w:rsid w:val="00BE1AE7"/>
    <w:rsid w:val="00BF4937"/>
    <w:rsid w:val="00C721F1"/>
    <w:rsid w:val="00D50A79"/>
    <w:rsid w:val="00D94A0F"/>
    <w:rsid w:val="00D94BFA"/>
    <w:rsid w:val="00DC21F7"/>
    <w:rsid w:val="00E372BA"/>
    <w:rsid w:val="00E63340"/>
    <w:rsid w:val="00E634E1"/>
    <w:rsid w:val="00E74649"/>
    <w:rsid w:val="00EF4AB8"/>
    <w:rsid w:val="00EF7470"/>
    <w:rsid w:val="0FDD12BC"/>
    <w:rsid w:val="14FA140A"/>
    <w:rsid w:val="1B382172"/>
    <w:rsid w:val="283E4318"/>
    <w:rsid w:val="32C3643E"/>
    <w:rsid w:val="3EF5058E"/>
    <w:rsid w:val="69112C24"/>
    <w:rsid w:val="69BC3D8D"/>
    <w:rsid w:val="6BB11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5E5F17"/>
  <w15:docId w15:val="{FF0A15F4-C341-4E8F-BFB7-6663DD761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/>
    <w:lsdException w:name="toc 4" w:uiPriority="0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iPriority="0" w:qFormat="1"/>
    <w:lsdException w:name="header" w:uiPriority="0"/>
    <w:lsdException w:name="index heading" w:semiHidden="1" w:unhideWhenUsed="1"/>
    <w:lsdException w:name="caption" w:uiPriority="0" w:unhideWhenUsed="1" w:qFormat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uiPriority="0" w:qFormat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uiPriority="0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iPriority="0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/>
    <w:lsdException w:name="Table Grid" w:uiPriority="0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afterLines="50" w:after="50"/>
      <w:ind w:firstLineChars="200" w:firstLine="200"/>
      <w:jc w:val="both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0">
    <w:name w:val="heading 3"/>
    <w:basedOn w:val="a"/>
    <w:next w:val="a"/>
    <w:link w:val="31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link w:val="a4"/>
    <w:unhideWhenUsed/>
    <w:qFormat/>
    <w:rPr>
      <w:szCs w:val="20"/>
    </w:rPr>
  </w:style>
  <w:style w:type="paragraph" w:styleId="a5">
    <w:name w:val="annotation text"/>
    <w:basedOn w:val="a"/>
    <w:link w:val="a6"/>
    <w:qFormat/>
    <w:pPr>
      <w:jc w:val="left"/>
    </w:pPr>
  </w:style>
  <w:style w:type="paragraph" w:styleId="a7">
    <w:name w:val="Body Text"/>
    <w:basedOn w:val="a"/>
    <w:link w:val="a8"/>
    <w:semiHidden/>
    <w:qFormat/>
    <w:pPr>
      <w:widowControl/>
      <w:kinsoku w:val="0"/>
      <w:autoSpaceDE w:val="0"/>
      <w:autoSpaceDN w:val="0"/>
      <w:adjustRightInd w:val="0"/>
      <w:snapToGrid w:val="0"/>
      <w:spacing w:afterLines="0" w:after="160"/>
      <w:ind w:firstLineChars="0" w:firstLine="0"/>
      <w:jc w:val="left"/>
      <w:textAlignment w:val="baseline"/>
    </w:pPr>
    <w:rPr>
      <w:rFonts w:eastAsia="Times New Roman"/>
      <w:snapToGrid w:val="0"/>
      <w:color w:val="000000"/>
      <w:kern w:val="0"/>
      <w:lang w:eastAsia="en-US"/>
    </w:rPr>
  </w:style>
  <w:style w:type="paragraph" w:styleId="21">
    <w:name w:val="List 2"/>
    <w:basedOn w:val="a"/>
    <w:qFormat/>
    <w:pPr>
      <w:spacing w:afterLines="0" w:after="0" w:line="360" w:lineRule="auto"/>
      <w:ind w:leftChars="200" w:left="100" w:hangingChars="200" w:hanging="200"/>
      <w:contextualSpacing/>
    </w:pPr>
  </w:style>
  <w:style w:type="paragraph" w:styleId="TOC3">
    <w:name w:val="toc 3"/>
    <w:basedOn w:val="a"/>
    <w:next w:val="a"/>
    <w:autoRedefine/>
    <w:uiPriority w:val="39"/>
    <w:unhideWhenUsed/>
    <w:pPr>
      <w:widowControl/>
      <w:adjustRightInd w:val="0"/>
      <w:snapToGrid w:val="0"/>
      <w:spacing w:afterLines="0" w:after="0" w:line="288" w:lineRule="auto"/>
      <w:ind w:left="1843" w:firstLineChars="0" w:hanging="851"/>
      <w:jc w:val="left"/>
    </w:pPr>
    <w:rPr>
      <w:kern w:val="0"/>
      <w:szCs w:val="22"/>
    </w:rPr>
  </w:style>
  <w:style w:type="paragraph" w:styleId="a9">
    <w:name w:val="Balloon Text"/>
    <w:basedOn w:val="a"/>
    <w:link w:val="aa"/>
    <w:rPr>
      <w:sz w:val="18"/>
      <w:szCs w:val="18"/>
    </w:rPr>
  </w:style>
  <w:style w:type="paragraph" w:styleId="ab">
    <w:name w:val="footer"/>
    <w:basedOn w:val="a"/>
    <w:link w:val="ac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d">
    <w:name w:val="header"/>
    <w:basedOn w:val="a"/>
    <w:link w:val="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"/>
    <w:next w:val="a"/>
    <w:autoRedefine/>
    <w:uiPriority w:val="39"/>
    <w:unhideWhenUsed/>
    <w:qFormat/>
    <w:pPr>
      <w:widowControl/>
      <w:tabs>
        <w:tab w:val="right" w:leader="dot" w:pos="9175"/>
      </w:tabs>
      <w:adjustRightInd w:val="0"/>
      <w:snapToGrid w:val="0"/>
      <w:spacing w:afterLines="0" w:after="0" w:line="360" w:lineRule="auto"/>
      <w:ind w:left="425" w:firstLineChars="0" w:hanging="425"/>
      <w:jc w:val="left"/>
    </w:pPr>
    <w:rPr>
      <w:kern w:val="0"/>
      <w:szCs w:val="22"/>
    </w:rPr>
  </w:style>
  <w:style w:type="paragraph" w:styleId="TOC4">
    <w:name w:val="toc 4"/>
    <w:basedOn w:val="a"/>
    <w:next w:val="a"/>
    <w:autoRedefine/>
    <w:pPr>
      <w:ind w:leftChars="600" w:left="1260"/>
    </w:pPr>
  </w:style>
  <w:style w:type="paragraph" w:styleId="af">
    <w:name w:val="Subtitle"/>
    <w:basedOn w:val="a"/>
    <w:next w:val="a"/>
    <w:link w:val="af0"/>
    <w:uiPriority w:val="11"/>
    <w:qFormat/>
    <w:p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f1">
    <w:name w:val="table of figures"/>
    <w:basedOn w:val="a"/>
    <w:next w:val="a"/>
    <w:uiPriority w:val="99"/>
    <w:pPr>
      <w:ind w:leftChars="200" w:left="200" w:hangingChars="200" w:hanging="200"/>
    </w:pPr>
  </w:style>
  <w:style w:type="paragraph" w:styleId="TOC2">
    <w:name w:val="toc 2"/>
    <w:basedOn w:val="a"/>
    <w:next w:val="a"/>
    <w:autoRedefine/>
    <w:uiPriority w:val="39"/>
    <w:unhideWhenUsed/>
    <w:qFormat/>
    <w:pPr>
      <w:widowControl/>
      <w:adjustRightInd w:val="0"/>
      <w:snapToGrid w:val="0"/>
      <w:spacing w:afterLines="0" w:after="0" w:line="360" w:lineRule="auto"/>
      <w:ind w:left="992" w:firstLineChars="0" w:hanging="754"/>
      <w:jc w:val="left"/>
    </w:pPr>
    <w:rPr>
      <w:kern w:val="0"/>
      <w:szCs w:val="22"/>
    </w:rPr>
  </w:style>
  <w:style w:type="paragraph" w:styleId="HTML">
    <w:name w:val="HTML Preformatted"/>
    <w:basedOn w:val="a"/>
    <w:link w:val="HTML0"/>
    <w:uiPriority w:val="99"/>
    <w:unhideWhenUsed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Lines="0" w:after="0"/>
      <w:ind w:firstLineChars="0" w:firstLine="0"/>
      <w:jc w:val="left"/>
    </w:pPr>
    <w:rPr>
      <w:rFonts w:ascii="宋体" w:hAnsi="宋体" w:cs="宋体"/>
      <w:kern w:val="0"/>
    </w:rPr>
  </w:style>
  <w:style w:type="paragraph" w:styleId="af2">
    <w:name w:val="Normal (Web)"/>
    <w:basedOn w:val="a"/>
    <w:uiPriority w:val="99"/>
    <w:unhideWhenUsed/>
    <w:pPr>
      <w:widowControl/>
      <w:spacing w:before="100" w:beforeAutospacing="1" w:afterLines="0" w:after="100" w:afterAutospacing="1"/>
      <w:ind w:firstLineChars="0" w:firstLine="0"/>
      <w:jc w:val="left"/>
    </w:pPr>
    <w:rPr>
      <w:rFonts w:ascii="宋体" w:hAnsi="宋体" w:cs="宋体"/>
      <w:kern w:val="0"/>
    </w:rPr>
  </w:style>
  <w:style w:type="paragraph" w:styleId="af3">
    <w:name w:val="Title"/>
    <w:basedOn w:val="a"/>
    <w:next w:val="a"/>
    <w:link w:val="af4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5">
    <w:name w:val="annotation subject"/>
    <w:basedOn w:val="a5"/>
    <w:next w:val="a5"/>
    <w:link w:val="af6"/>
    <w:rPr>
      <w:b/>
      <w:bCs/>
    </w:rPr>
  </w:style>
  <w:style w:type="table" w:styleId="af7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Strong"/>
    <w:qFormat/>
    <w:rPr>
      <w:b/>
      <w:bCs/>
    </w:rPr>
  </w:style>
  <w:style w:type="character" w:styleId="af9">
    <w:name w:val="FollowedHyperlink"/>
    <w:rPr>
      <w:color w:val="954F72"/>
      <w:u w:val="single"/>
    </w:rPr>
  </w:style>
  <w:style w:type="character" w:styleId="afa">
    <w:name w:val="Hyperlink"/>
    <w:uiPriority w:val="99"/>
    <w:unhideWhenUsed/>
    <w:rPr>
      <w:color w:val="0000FF"/>
      <w:u w:val="single"/>
    </w:rPr>
  </w:style>
  <w:style w:type="character" w:styleId="afb">
    <w:name w:val="annotation reference"/>
    <w:uiPriority w:val="99"/>
    <w:qFormat/>
    <w:rPr>
      <w:sz w:val="21"/>
      <w:szCs w:val="21"/>
    </w:rPr>
  </w:style>
  <w:style w:type="character" w:customStyle="1" w:styleId="10">
    <w:name w:val="标题 1 字符"/>
    <w:basedOn w:val="a0"/>
    <w:link w:val="1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semiHidden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1">
    <w:name w:val="标题 3 字符"/>
    <w:basedOn w:val="a0"/>
    <w:link w:val="30"/>
    <w:semiHidden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semiHidden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af4">
    <w:name w:val="标题 字符"/>
    <w:basedOn w:val="a0"/>
    <w:link w:val="af3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0">
    <w:name w:val="副标题 字符"/>
    <w:basedOn w:val="a0"/>
    <w:link w:val="af"/>
    <w:uiPriority w:val="1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fc">
    <w:name w:val="Quote"/>
    <w:basedOn w:val="a"/>
    <w:next w:val="a"/>
    <w:link w:val="afd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fd">
    <w:name w:val="引用 字符"/>
    <w:basedOn w:val="a0"/>
    <w:link w:val="afc"/>
    <w:uiPriority w:val="29"/>
    <w:rPr>
      <w:i/>
      <w:iCs/>
      <w:color w:val="404040" w:themeColor="text1" w:themeTint="BF"/>
    </w:rPr>
  </w:style>
  <w:style w:type="paragraph" w:styleId="afe">
    <w:name w:val="List Paragraph"/>
    <w:basedOn w:val="a"/>
    <w:link w:val="aff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2F5496" w:themeColor="accent1" w:themeShade="BF"/>
    </w:rPr>
  </w:style>
  <w:style w:type="paragraph" w:styleId="aff0">
    <w:name w:val="Intense Quote"/>
    <w:basedOn w:val="a"/>
    <w:next w:val="a"/>
    <w:link w:val="aff1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ff1">
    <w:name w:val="明显引用 字符"/>
    <w:basedOn w:val="a0"/>
    <w:link w:val="aff0"/>
    <w:uiPriority w:val="30"/>
    <w:rPr>
      <w:i/>
      <w:iCs/>
      <w:color w:val="2F5496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paragraph" w:customStyle="1" w:styleId="TOC10">
    <w:name w:val="TOC 标题1"/>
    <w:basedOn w:val="1"/>
    <w:next w:val="a"/>
    <w:uiPriority w:val="39"/>
    <w:unhideWhenUsed/>
    <w:qFormat/>
    <w:pPr>
      <w:widowControl/>
      <w:spacing w:after="0" w:line="276" w:lineRule="auto"/>
      <w:outlineLvl w:val="9"/>
    </w:pPr>
    <w:rPr>
      <w:rFonts w:ascii="Cambria" w:eastAsia="宋体" w:hAnsi="Cambria" w:cs="Times New Roman"/>
      <w:b/>
      <w:bCs/>
      <w:color w:val="365F91"/>
      <w:kern w:val="0"/>
      <w:sz w:val="28"/>
      <w:szCs w:val="28"/>
    </w:rPr>
  </w:style>
  <w:style w:type="character" w:customStyle="1" w:styleId="aa">
    <w:name w:val="批注框文本 字符"/>
    <w:basedOn w:val="a0"/>
    <w:link w:val="a9"/>
    <w:qFormat/>
    <w:rPr>
      <w:rFonts w:ascii="Times New Roman" w:eastAsia="宋体" w:hAnsi="Times New Roman" w:cs="Times New Roman"/>
      <w:sz w:val="18"/>
      <w:szCs w:val="18"/>
      <w14:ligatures w14:val="none"/>
    </w:rPr>
  </w:style>
  <w:style w:type="character" w:customStyle="1" w:styleId="ae">
    <w:name w:val="页眉 字符"/>
    <w:basedOn w:val="a0"/>
    <w:link w:val="ad"/>
    <w:rPr>
      <w:rFonts w:ascii="Times New Roman" w:eastAsia="宋体" w:hAnsi="Times New Roman" w:cs="Times New Roman"/>
      <w:sz w:val="18"/>
      <w:szCs w:val="18"/>
      <w14:ligatures w14:val="none"/>
    </w:rPr>
  </w:style>
  <w:style w:type="character" w:customStyle="1" w:styleId="ac">
    <w:name w:val="页脚 字符"/>
    <w:basedOn w:val="a0"/>
    <w:link w:val="ab"/>
    <w:uiPriority w:val="99"/>
    <w:rPr>
      <w:rFonts w:ascii="Times New Roman" w:eastAsia="宋体" w:hAnsi="Times New Roman" w:cs="Times New Roman"/>
      <w:sz w:val="18"/>
      <w:szCs w:val="18"/>
      <w14:ligatures w14:val="none"/>
    </w:rPr>
  </w:style>
  <w:style w:type="paragraph" w:customStyle="1" w:styleId="Text">
    <w:name w:val="Text"/>
    <w:basedOn w:val="a"/>
    <w:link w:val="TextChar"/>
    <w:qFormat/>
    <w:pPr>
      <w:widowControl/>
      <w:spacing w:afterLines="0" w:after="240" w:line="312" w:lineRule="exact"/>
      <w:ind w:firstLineChars="0" w:firstLine="0"/>
      <w:jc w:val="left"/>
    </w:pPr>
    <w:rPr>
      <w:rFonts w:ascii="Tms Rmn" w:hAnsi="Tms Rmn"/>
      <w:kern w:val="0"/>
      <w:szCs w:val="20"/>
      <w:lang w:eastAsia="en-US"/>
    </w:rPr>
  </w:style>
  <w:style w:type="paragraph" w:customStyle="1" w:styleId="EndNoteBibliographyTitle">
    <w:name w:val="EndNote Bibliography Title"/>
    <w:basedOn w:val="a"/>
    <w:link w:val="EndNoteBibliographyTitleChar"/>
    <w:pPr>
      <w:spacing w:after="0"/>
      <w:jc w:val="center"/>
    </w:pPr>
  </w:style>
  <w:style w:type="character" w:customStyle="1" w:styleId="EndNoteBibliographyTitleChar">
    <w:name w:val="EndNote Bibliography Title Char"/>
    <w:link w:val="EndNoteBibliographyTitle"/>
    <w:rPr>
      <w:rFonts w:ascii="Times New Roman" w:eastAsia="宋体" w:hAnsi="Times New Roman" w:cs="Times New Roman"/>
      <w:sz w:val="24"/>
      <w14:ligatures w14:val="none"/>
    </w:rPr>
  </w:style>
  <w:style w:type="paragraph" w:customStyle="1" w:styleId="EndNoteBibliography">
    <w:name w:val="EndNote Bibliography"/>
    <w:basedOn w:val="a"/>
    <w:link w:val="EndNoteBibliographyChar"/>
  </w:style>
  <w:style w:type="character" w:customStyle="1" w:styleId="EndNoteBibliographyChar">
    <w:name w:val="EndNote Bibliography Char"/>
    <w:link w:val="EndNoteBibliography"/>
    <w:rPr>
      <w:rFonts w:ascii="Times New Roman" w:eastAsia="宋体" w:hAnsi="Times New Roman" w:cs="Times New Roman"/>
      <w:sz w:val="24"/>
      <w14:ligatures w14:val="none"/>
    </w:rPr>
  </w:style>
  <w:style w:type="character" w:customStyle="1" w:styleId="HTML0">
    <w:name w:val="HTML 预设格式 字符"/>
    <w:basedOn w:val="a0"/>
    <w:link w:val="HTML"/>
    <w:uiPriority w:val="99"/>
    <w:rPr>
      <w:rFonts w:ascii="宋体" w:eastAsia="宋体" w:hAnsi="宋体" w:cs="宋体"/>
      <w:kern w:val="0"/>
      <w:sz w:val="24"/>
      <w14:ligatures w14:val="none"/>
    </w:rPr>
  </w:style>
  <w:style w:type="paragraph" w:customStyle="1" w:styleId="N">
    <w:name w:val="N表格栏文字"/>
    <w:next w:val="a"/>
    <w:pPr>
      <w:spacing w:beforeLines="100" w:afterLines="50" w:line="288" w:lineRule="auto"/>
      <w:ind w:left="300" w:hangingChars="300" w:hanging="300"/>
      <w:outlineLvl w:val="5"/>
    </w:pPr>
    <w:rPr>
      <w:b/>
      <w:bCs/>
      <w:sz w:val="24"/>
      <w:szCs w:val="24"/>
      <w:lang w:eastAsia="en-US"/>
    </w:rPr>
  </w:style>
  <w:style w:type="paragraph" w:customStyle="1" w:styleId="N3">
    <w:name w:val="N标3"/>
    <w:next w:val="a"/>
    <w:pPr>
      <w:spacing w:beforeLines="50" w:afterLines="50" w:line="288" w:lineRule="auto"/>
      <w:outlineLvl w:val="2"/>
    </w:pPr>
    <w:rPr>
      <w:b/>
      <w:sz w:val="24"/>
      <w:szCs w:val="24"/>
      <w:lang w:eastAsia="en-US"/>
    </w:rPr>
  </w:style>
  <w:style w:type="paragraph" w:customStyle="1" w:styleId="aff2">
    <w:name w:val="表格"/>
    <w:basedOn w:val="a"/>
    <w:link w:val="Char"/>
    <w:qFormat/>
    <w:pPr>
      <w:adjustRightInd w:val="0"/>
      <w:snapToGrid w:val="0"/>
      <w:spacing w:afterLines="0" w:after="0" w:line="312" w:lineRule="auto"/>
      <w:ind w:firstLineChars="0" w:firstLine="0"/>
    </w:pPr>
    <w:rPr>
      <w:color w:val="000000"/>
      <w:sz w:val="21"/>
    </w:rPr>
  </w:style>
  <w:style w:type="paragraph" w:customStyle="1" w:styleId="WXBodyText">
    <w:name w:val="WX Body Text"/>
    <w:link w:val="WXBodyTextChar"/>
    <w:qFormat/>
    <w:pPr>
      <w:spacing w:before="120" w:after="120"/>
      <w:ind w:left="720"/>
      <w:jc w:val="both"/>
    </w:pPr>
    <w:rPr>
      <w:bCs/>
      <w:kern w:val="32"/>
      <w:sz w:val="24"/>
      <w:szCs w:val="24"/>
    </w:rPr>
  </w:style>
  <w:style w:type="character" w:customStyle="1" w:styleId="Char">
    <w:name w:val="表格 Char"/>
    <w:link w:val="aff2"/>
    <w:rPr>
      <w:rFonts w:ascii="Times New Roman" w:eastAsia="宋体" w:hAnsi="Times New Roman" w:cs="Times New Roman"/>
      <w:color w:val="000000"/>
      <w:sz w:val="21"/>
      <w14:ligatures w14:val="none"/>
    </w:rPr>
  </w:style>
  <w:style w:type="character" w:customStyle="1" w:styleId="WXBodyTextChar">
    <w:name w:val="WX Body Text Char"/>
    <w:link w:val="WXBodyText"/>
    <w:qFormat/>
    <w:locked/>
    <w:rPr>
      <w:rFonts w:ascii="Times New Roman" w:eastAsia="宋体" w:hAnsi="Times New Roman" w:cs="Times New Roman"/>
      <w:bCs/>
      <w:kern w:val="32"/>
      <w:sz w:val="24"/>
      <w14:ligatures w14:val="none"/>
    </w:rPr>
  </w:style>
  <w:style w:type="paragraph" w:customStyle="1" w:styleId="level1paragraph">
    <w:name w:val="level 1 paragraph"/>
    <w:basedOn w:val="a"/>
    <w:link w:val="level1paragraphChar"/>
    <w:uiPriority w:val="99"/>
    <w:qFormat/>
    <w:pPr>
      <w:widowControl/>
      <w:overflowPunct w:val="0"/>
      <w:autoSpaceDE w:val="0"/>
      <w:autoSpaceDN w:val="0"/>
      <w:adjustRightInd w:val="0"/>
      <w:spacing w:afterLines="0" w:after="240" w:line="360" w:lineRule="auto"/>
      <w:textAlignment w:val="baseline"/>
    </w:pPr>
    <w:rPr>
      <w:kern w:val="0"/>
      <w:lang w:eastAsia="en-US"/>
    </w:rPr>
  </w:style>
  <w:style w:type="character" w:customStyle="1" w:styleId="level1paragraphChar">
    <w:name w:val="level 1 paragraph Char"/>
    <w:link w:val="level1paragraph"/>
    <w:uiPriority w:val="99"/>
    <w:locked/>
    <w:rPr>
      <w:rFonts w:ascii="Times New Roman" w:eastAsia="宋体" w:hAnsi="Times New Roman" w:cs="Times New Roman"/>
      <w:kern w:val="0"/>
      <w:sz w:val="24"/>
      <w:lang w:eastAsia="en-US"/>
      <w14:ligatures w14:val="none"/>
    </w:rPr>
  </w:style>
  <w:style w:type="paragraph" w:customStyle="1" w:styleId="T11CP">
    <w:name w:val="T11CP"/>
    <w:basedOn w:val="a"/>
    <w:uiPriority w:val="99"/>
    <w:pPr>
      <w:widowControl/>
      <w:overflowPunct w:val="0"/>
      <w:autoSpaceDE w:val="0"/>
      <w:autoSpaceDN w:val="0"/>
      <w:adjustRightInd w:val="0"/>
      <w:spacing w:afterLines="0" w:after="0"/>
      <w:ind w:left="200" w:hangingChars="200" w:hanging="200"/>
      <w:jc w:val="center"/>
      <w:textAlignment w:val="baseline"/>
    </w:pPr>
    <w:rPr>
      <w:kern w:val="0"/>
      <w:sz w:val="22"/>
      <w:szCs w:val="22"/>
      <w:lang w:eastAsia="en-US"/>
    </w:rPr>
  </w:style>
  <w:style w:type="paragraph" w:customStyle="1" w:styleId="summarytabletitle">
    <w:name w:val="summary table  title"/>
    <w:basedOn w:val="a"/>
    <w:uiPriority w:val="99"/>
    <w:qFormat/>
    <w:pPr>
      <w:keepNext/>
      <w:widowControl/>
      <w:overflowPunct w:val="0"/>
      <w:autoSpaceDE w:val="0"/>
      <w:autoSpaceDN w:val="0"/>
      <w:adjustRightInd w:val="0"/>
      <w:spacing w:afterLines="0" w:after="240"/>
      <w:ind w:left="500" w:hangingChars="500" w:hanging="500"/>
      <w:jc w:val="left"/>
      <w:textAlignment w:val="baseline"/>
    </w:pPr>
    <w:rPr>
      <w:color w:val="000000"/>
      <w:kern w:val="0"/>
    </w:rPr>
  </w:style>
  <w:style w:type="paragraph" w:customStyle="1" w:styleId="TableParagraph">
    <w:name w:val="Table Paragraph"/>
    <w:basedOn w:val="a"/>
    <w:uiPriority w:val="1"/>
    <w:qFormat/>
    <w:pPr>
      <w:autoSpaceDE w:val="0"/>
      <w:autoSpaceDN w:val="0"/>
      <w:spacing w:afterLines="0" w:after="0"/>
      <w:ind w:firstLineChars="0" w:firstLine="0"/>
      <w:jc w:val="left"/>
    </w:pPr>
    <w:rPr>
      <w:rFonts w:ascii="Arial" w:eastAsia="Arial" w:hAnsi="Arial" w:cs="Arial"/>
      <w:kern w:val="0"/>
      <w:sz w:val="22"/>
      <w:szCs w:val="22"/>
      <w:lang w:eastAsia="en-US"/>
    </w:rPr>
  </w:style>
  <w:style w:type="character" w:customStyle="1" w:styleId="a6">
    <w:name w:val="批注文字 字符"/>
    <w:basedOn w:val="a0"/>
    <w:link w:val="a5"/>
    <w:rPr>
      <w:rFonts w:ascii="Times New Roman" w:eastAsia="宋体" w:hAnsi="Times New Roman" w:cs="Times New Roman"/>
      <w:sz w:val="24"/>
      <w14:ligatures w14:val="none"/>
    </w:rPr>
  </w:style>
  <w:style w:type="character" w:customStyle="1" w:styleId="af6">
    <w:name w:val="批注主题 字符"/>
    <w:basedOn w:val="a6"/>
    <w:link w:val="af5"/>
    <w:rPr>
      <w:rFonts w:ascii="Times New Roman" w:eastAsia="宋体" w:hAnsi="Times New Roman" w:cs="Times New Roman"/>
      <w:b/>
      <w:bCs/>
      <w:sz w:val="24"/>
      <w14:ligatures w14:val="none"/>
    </w:rPr>
  </w:style>
  <w:style w:type="paragraph" w:customStyle="1" w:styleId="13">
    <w:name w:val="修订1"/>
    <w:hidden/>
    <w:uiPriority w:val="99"/>
    <w:semiHidden/>
    <w:rPr>
      <w:kern w:val="2"/>
      <w:sz w:val="24"/>
      <w:szCs w:val="24"/>
    </w:rPr>
  </w:style>
  <w:style w:type="paragraph" w:customStyle="1" w:styleId="IND">
    <w:name w:val="IND 正文"/>
    <w:basedOn w:val="a"/>
    <w:link w:val="INDChar"/>
    <w:qFormat/>
    <w:pPr>
      <w:snapToGrid w:val="0"/>
      <w:spacing w:afterLines="0" w:after="0" w:line="360" w:lineRule="auto"/>
    </w:pPr>
  </w:style>
  <w:style w:type="paragraph" w:customStyle="1" w:styleId="IND1">
    <w:name w:val="IND 1级标题"/>
    <w:basedOn w:val="a"/>
    <w:link w:val="IND10"/>
    <w:qFormat/>
    <w:pPr>
      <w:autoSpaceDE w:val="0"/>
      <w:autoSpaceDN w:val="0"/>
      <w:adjustRightInd w:val="0"/>
      <w:spacing w:before="120" w:afterLines="0" w:after="0" w:line="360" w:lineRule="auto"/>
      <w:ind w:leftChars="-100" w:left="-100" w:firstLineChars="0" w:firstLine="0"/>
      <w:contextualSpacing/>
      <w:outlineLvl w:val="0"/>
    </w:pPr>
    <w:rPr>
      <w:b/>
      <w:kern w:val="0"/>
      <w:szCs w:val="28"/>
    </w:rPr>
  </w:style>
  <w:style w:type="character" w:customStyle="1" w:styleId="INDChar">
    <w:name w:val="IND 正文 Char"/>
    <w:link w:val="IND"/>
    <w:rPr>
      <w:rFonts w:ascii="Times New Roman" w:eastAsia="宋体" w:hAnsi="Times New Roman" w:cs="Times New Roman"/>
      <w:sz w:val="24"/>
      <w14:ligatures w14:val="none"/>
    </w:rPr>
  </w:style>
  <w:style w:type="paragraph" w:customStyle="1" w:styleId="IND2">
    <w:name w:val="IND 2级标题"/>
    <w:basedOn w:val="a"/>
    <w:link w:val="IND2Char"/>
    <w:qFormat/>
    <w:pPr>
      <w:snapToGrid w:val="0"/>
      <w:spacing w:afterLines="0" w:after="0" w:line="360" w:lineRule="auto"/>
      <w:ind w:leftChars="100" w:left="300" w:hangingChars="200" w:hanging="200"/>
      <w:outlineLvl w:val="1"/>
    </w:pPr>
    <w:rPr>
      <w:rFonts w:cs="仿宋_GB2312"/>
      <w:b/>
      <w:color w:val="000000"/>
      <w:kern w:val="0"/>
    </w:rPr>
  </w:style>
  <w:style w:type="character" w:customStyle="1" w:styleId="IND10">
    <w:name w:val="IND 1级标题 字符"/>
    <w:link w:val="IND1"/>
    <w:rPr>
      <w:rFonts w:ascii="Times New Roman" w:eastAsia="宋体" w:hAnsi="Times New Roman" w:cs="Times New Roman"/>
      <w:b/>
      <w:kern w:val="0"/>
      <w:sz w:val="24"/>
      <w:szCs w:val="28"/>
      <w14:ligatures w14:val="none"/>
    </w:rPr>
  </w:style>
  <w:style w:type="paragraph" w:customStyle="1" w:styleId="IND3">
    <w:name w:val="IND 3级标题"/>
    <w:basedOn w:val="IND2"/>
    <w:link w:val="IND3Char"/>
    <w:qFormat/>
    <w:pPr>
      <w:spacing w:before="50" w:after="50"/>
      <w:outlineLvl w:val="2"/>
    </w:pPr>
  </w:style>
  <w:style w:type="character" w:customStyle="1" w:styleId="IND2Char">
    <w:name w:val="IND 2级标题 Char"/>
    <w:link w:val="IND2"/>
    <w:rPr>
      <w:rFonts w:ascii="Times New Roman" w:eastAsia="宋体" w:hAnsi="Times New Roman" w:cs="仿宋_GB2312"/>
      <w:b/>
      <w:color w:val="000000"/>
      <w:kern w:val="0"/>
      <w:sz w:val="24"/>
      <w14:ligatures w14:val="none"/>
    </w:rPr>
  </w:style>
  <w:style w:type="paragraph" w:customStyle="1" w:styleId="IND0">
    <w:name w:val="IND表题注"/>
    <w:basedOn w:val="a3"/>
    <w:link w:val="INDChar0"/>
    <w:qFormat/>
    <w:pPr>
      <w:snapToGrid w:val="0"/>
      <w:spacing w:beforeLines="50" w:before="50" w:afterLines="0" w:after="0" w:line="360" w:lineRule="auto"/>
      <w:jc w:val="center"/>
    </w:pPr>
    <w:rPr>
      <w:b/>
      <w:sz w:val="21"/>
    </w:rPr>
  </w:style>
  <w:style w:type="character" w:customStyle="1" w:styleId="IND3Char">
    <w:name w:val="IND 3级标题 Char"/>
    <w:link w:val="IND3"/>
    <w:rPr>
      <w:rFonts w:ascii="Times New Roman" w:eastAsia="宋体" w:hAnsi="Times New Roman" w:cs="仿宋_GB2312"/>
      <w:b/>
      <w:color w:val="000000"/>
      <w:kern w:val="0"/>
      <w:sz w:val="24"/>
      <w14:ligatures w14:val="none"/>
    </w:rPr>
  </w:style>
  <w:style w:type="paragraph" w:customStyle="1" w:styleId="IND4">
    <w:name w:val="IND 表备注最后一行"/>
    <w:basedOn w:val="a"/>
    <w:link w:val="INDChar1"/>
    <w:qFormat/>
    <w:pPr>
      <w:adjustRightInd w:val="0"/>
      <w:snapToGrid w:val="0"/>
      <w:spacing w:afterLines="100" w:after="100" w:line="288" w:lineRule="auto"/>
      <w:jc w:val="left"/>
    </w:pPr>
    <w:rPr>
      <w:sz w:val="18"/>
      <w:szCs w:val="18"/>
    </w:rPr>
  </w:style>
  <w:style w:type="character" w:customStyle="1" w:styleId="a4">
    <w:name w:val="题注 字符"/>
    <w:link w:val="a3"/>
    <w:qFormat/>
    <w:rPr>
      <w:rFonts w:ascii="Times New Roman" w:eastAsia="宋体" w:hAnsi="Times New Roman" w:cs="Times New Roman"/>
      <w:sz w:val="24"/>
      <w:szCs w:val="20"/>
      <w14:ligatures w14:val="none"/>
    </w:rPr>
  </w:style>
  <w:style w:type="character" w:customStyle="1" w:styleId="INDChar0">
    <w:name w:val="IND表题注 Char"/>
    <w:link w:val="IND0"/>
    <w:rPr>
      <w:rFonts w:ascii="Times New Roman" w:eastAsia="宋体" w:hAnsi="Times New Roman" w:cs="Times New Roman"/>
      <w:b/>
      <w:sz w:val="21"/>
      <w:szCs w:val="20"/>
      <w14:ligatures w14:val="none"/>
    </w:rPr>
  </w:style>
  <w:style w:type="paragraph" w:customStyle="1" w:styleId="IND5">
    <w:name w:val="IND 图题注"/>
    <w:basedOn w:val="a3"/>
    <w:link w:val="INDChar2"/>
    <w:qFormat/>
    <w:pPr>
      <w:snapToGrid w:val="0"/>
      <w:spacing w:line="360" w:lineRule="auto"/>
      <w:jc w:val="center"/>
    </w:pPr>
    <w:rPr>
      <w:b/>
      <w:sz w:val="21"/>
    </w:rPr>
  </w:style>
  <w:style w:type="character" w:customStyle="1" w:styleId="INDChar1">
    <w:name w:val="IND 表备注最后一行 Char"/>
    <w:link w:val="IND4"/>
    <w:rPr>
      <w:rFonts w:ascii="Times New Roman" w:eastAsia="宋体" w:hAnsi="Times New Roman" w:cs="Times New Roman"/>
      <w:sz w:val="18"/>
      <w:szCs w:val="18"/>
      <w14:ligatures w14:val="none"/>
    </w:rPr>
  </w:style>
  <w:style w:type="paragraph" w:customStyle="1" w:styleId="IND40">
    <w:name w:val="IND 4级标题"/>
    <w:basedOn w:val="a"/>
    <w:link w:val="IND4Char"/>
    <w:qFormat/>
    <w:pPr>
      <w:spacing w:after="163" w:line="288" w:lineRule="auto"/>
      <w:ind w:firstLine="482"/>
      <w:outlineLvl w:val="3"/>
    </w:pPr>
    <w:rPr>
      <w:b/>
      <w:color w:val="000000"/>
      <w:kern w:val="0"/>
      <w:lang w:val="zh-CN"/>
    </w:rPr>
  </w:style>
  <w:style w:type="character" w:customStyle="1" w:styleId="INDChar2">
    <w:name w:val="IND 图题注 Char"/>
    <w:link w:val="IND5"/>
    <w:rPr>
      <w:rFonts w:ascii="Times New Roman" w:eastAsia="宋体" w:hAnsi="Times New Roman" w:cs="Times New Roman"/>
      <w:b/>
      <w:sz w:val="21"/>
      <w:szCs w:val="20"/>
      <w14:ligatures w14:val="none"/>
    </w:rPr>
  </w:style>
  <w:style w:type="paragraph" w:customStyle="1" w:styleId="IND6">
    <w:name w:val="IND 图备注"/>
    <w:basedOn w:val="a"/>
    <w:link w:val="INDChar3"/>
    <w:qFormat/>
    <w:pPr>
      <w:snapToGrid w:val="0"/>
      <w:spacing w:afterLines="100" w:after="326" w:line="288" w:lineRule="auto"/>
      <w:ind w:firstLineChars="0" w:firstLine="0"/>
      <w:jc w:val="center"/>
    </w:pPr>
    <w:rPr>
      <w:color w:val="000000"/>
      <w:kern w:val="0"/>
      <w:sz w:val="21"/>
    </w:rPr>
  </w:style>
  <w:style w:type="character" w:customStyle="1" w:styleId="IND4Char">
    <w:name w:val="IND 4级标题 Char"/>
    <w:link w:val="IND40"/>
    <w:rPr>
      <w:rFonts w:ascii="Times New Roman" w:eastAsia="宋体" w:hAnsi="Times New Roman" w:cs="Times New Roman"/>
      <w:b/>
      <w:color w:val="000000"/>
      <w:kern w:val="0"/>
      <w:sz w:val="24"/>
      <w:lang w:val="zh-CN"/>
      <w14:ligatures w14:val="none"/>
    </w:rPr>
  </w:style>
  <w:style w:type="character" w:customStyle="1" w:styleId="INDChar3">
    <w:name w:val="IND 图备注 Char"/>
    <w:link w:val="IND6"/>
    <w:rPr>
      <w:rFonts w:ascii="Times New Roman" w:eastAsia="宋体" w:hAnsi="Times New Roman" w:cs="Times New Roman"/>
      <w:color w:val="000000"/>
      <w:kern w:val="0"/>
      <w:sz w:val="21"/>
      <w14:ligatures w14:val="none"/>
    </w:rPr>
  </w:style>
  <w:style w:type="character" w:customStyle="1" w:styleId="WXTableTextChar">
    <w:name w:val="WX Table Text Char"/>
    <w:link w:val="WXTableText"/>
    <w:locked/>
    <w:rPr>
      <w:bCs/>
      <w:kern w:val="32"/>
    </w:rPr>
  </w:style>
  <w:style w:type="paragraph" w:customStyle="1" w:styleId="WXTableText">
    <w:name w:val="WX Table Text"/>
    <w:link w:val="WXTableTextChar"/>
    <w:pPr>
      <w:snapToGrid w:val="0"/>
      <w:spacing w:before="60" w:after="60"/>
    </w:pPr>
    <w:rPr>
      <w:rFonts w:asciiTheme="minorHAnsi" w:eastAsiaTheme="minorEastAsia" w:hAnsiTheme="minorHAnsi" w:cstheme="minorBidi"/>
      <w:bCs/>
      <w:kern w:val="32"/>
      <w:sz w:val="22"/>
      <w:szCs w:val="24"/>
      <w14:ligatures w14:val="standardContextual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Malgun Gothic" w:eastAsia="Malgun Gothic" w:cs="Malgun Gothic"/>
      <w:color w:val="000000"/>
      <w:sz w:val="24"/>
      <w:szCs w:val="24"/>
    </w:rPr>
  </w:style>
  <w:style w:type="table" w:customStyle="1" w:styleId="14">
    <w:name w:val="网格型1"/>
    <w:basedOn w:val="a1"/>
    <w:uiPriority w:val="3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Pr>
      <w:rFonts w:ascii="Calibri" w:hAnsi="Calibri"/>
      <w:sz w:val="21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2">
    <w:name w:val="网格型2"/>
    <w:basedOn w:val="a1"/>
    <w:uiPriority w:val="39"/>
    <w:qFormat/>
    <w:pPr>
      <w:widowControl w:val="0"/>
      <w:jc w:val="both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网格型3"/>
    <w:basedOn w:val="a1"/>
    <w:qFormat/>
    <w:pPr>
      <w:widowControl w:val="0"/>
      <w:jc w:val="both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">
    <w:name w:val="3级标题"/>
    <w:basedOn w:val="30"/>
    <w:pPr>
      <w:numPr>
        <w:numId w:val="1"/>
      </w:numPr>
      <w:spacing w:before="260" w:after="260" w:line="416" w:lineRule="auto"/>
      <w:ind w:firstLine="0"/>
    </w:pPr>
    <w:rPr>
      <w:rFonts w:ascii="Calibri" w:eastAsia="宋体" w:hAnsi="Calibri" w:cs="Times New Roman"/>
      <w:b/>
      <w:bCs/>
      <w:color w:val="auto"/>
      <w:kern w:val="0"/>
      <w:szCs w:val="21"/>
    </w:rPr>
  </w:style>
  <w:style w:type="table" w:customStyle="1" w:styleId="TableGrid1">
    <w:name w:val="TableGrid1"/>
    <w:rPr>
      <w:rFonts w:ascii="Calibri" w:hAnsi="Calibri"/>
      <w:sz w:val="21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3">
    <w:name w:val="方案正文"/>
    <w:next w:val="a"/>
    <w:link w:val="Char0"/>
    <w:qFormat/>
    <w:pPr>
      <w:spacing w:line="360" w:lineRule="auto"/>
      <w:ind w:firstLineChars="175" w:firstLine="175"/>
      <w:jc w:val="both"/>
    </w:pPr>
    <w:rPr>
      <w:bCs/>
      <w:kern w:val="2"/>
      <w:sz w:val="24"/>
      <w:szCs w:val="24"/>
    </w:rPr>
  </w:style>
  <w:style w:type="character" w:customStyle="1" w:styleId="Char0">
    <w:name w:val="方案正文 Char"/>
    <w:link w:val="aff3"/>
    <w:qFormat/>
    <w:rPr>
      <w:rFonts w:ascii="Times New Roman" w:eastAsia="宋体" w:hAnsi="Times New Roman" w:cs="Times New Roman"/>
      <w:bCs/>
      <w:sz w:val="24"/>
      <w14:ligatures w14:val="none"/>
    </w:rPr>
  </w:style>
  <w:style w:type="character" w:customStyle="1" w:styleId="15">
    <w:name w:val="未处理的提及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TextChar">
    <w:name w:val="Text Char"/>
    <w:link w:val="Text"/>
    <w:qFormat/>
    <w:rPr>
      <w:rFonts w:ascii="Tms Rmn" w:eastAsia="宋体" w:hAnsi="Tms Rmn" w:cs="Times New Roman"/>
      <w:kern w:val="0"/>
      <w:sz w:val="24"/>
      <w:szCs w:val="20"/>
      <w:lang w:eastAsia="en-US"/>
      <w14:ligatures w14:val="none"/>
    </w:rPr>
  </w:style>
  <w:style w:type="character" w:customStyle="1" w:styleId="16">
    <w:name w:val="批注文字 字符1"/>
    <w:semiHidden/>
    <w:rPr>
      <w:rFonts w:ascii="Times New Roman" w:eastAsia="宋体" w:hAnsi="Times New Roman" w:cs="Times New Roman"/>
      <w:kern w:val="0"/>
      <w:sz w:val="20"/>
      <w:szCs w:val="20"/>
    </w:rPr>
  </w:style>
  <w:style w:type="character" w:customStyle="1" w:styleId="23">
    <w:name w:val="未处理的提及2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aff">
    <w:name w:val="列表段落 字符"/>
    <w:link w:val="afe"/>
    <w:uiPriority w:val="34"/>
    <w:qFormat/>
  </w:style>
  <w:style w:type="character" w:customStyle="1" w:styleId="C-BodyTextChar">
    <w:name w:val="C-Body Text Char"/>
    <w:link w:val="C-BodyText"/>
    <w:qFormat/>
    <w:locked/>
  </w:style>
  <w:style w:type="paragraph" w:customStyle="1" w:styleId="C-BodyText">
    <w:name w:val="C-Body Text"/>
    <w:link w:val="C-BodyTextChar"/>
    <w:qFormat/>
    <w:pPr>
      <w:spacing w:before="120" w:after="120" w:line="280" w:lineRule="atLeast"/>
    </w:pPr>
    <w:rPr>
      <w:rFonts w:asciiTheme="minorHAnsi" w:eastAsiaTheme="minorEastAsia" w:hAnsiTheme="minorHAnsi" w:cstheme="minorBidi"/>
      <w:kern w:val="2"/>
      <w:sz w:val="22"/>
      <w:szCs w:val="24"/>
      <w14:ligatures w14:val="standardContextual"/>
    </w:rPr>
  </w:style>
  <w:style w:type="character" w:customStyle="1" w:styleId="UnresolvedMention1">
    <w:name w:val="Unresolved Mention1"/>
    <w:basedOn w:val="a0"/>
    <w:uiPriority w:val="99"/>
    <w:semiHidden/>
    <w:unhideWhenUsed/>
    <w:rPr>
      <w:color w:val="605E5C"/>
      <w:shd w:val="clear" w:color="auto" w:fill="E1DFDD"/>
    </w:rPr>
  </w:style>
  <w:style w:type="table" w:customStyle="1" w:styleId="TableNormal1">
    <w:name w:val="Table Normal1"/>
    <w:uiPriority w:val="2"/>
    <w:semiHidden/>
    <w:unhideWhenUsed/>
    <w:qFormat/>
    <w:pPr>
      <w:widowControl w:val="0"/>
      <w:autoSpaceDE w:val="0"/>
      <w:autoSpaceDN w:val="0"/>
    </w:pPr>
    <w:rPr>
      <w:rFonts w:ascii="Calibri" w:hAnsi="Calibri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ParaChar">
    <w:name w:val="Para Char"/>
    <w:link w:val="Para"/>
    <w:uiPriority w:val="99"/>
    <w:qFormat/>
    <w:locked/>
    <w:rPr>
      <w:sz w:val="24"/>
      <w:lang w:eastAsia="en-US"/>
    </w:rPr>
  </w:style>
  <w:style w:type="paragraph" w:customStyle="1" w:styleId="Para">
    <w:name w:val="Para"/>
    <w:link w:val="ParaChar"/>
    <w:uiPriority w:val="99"/>
    <w:qFormat/>
    <w:pPr>
      <w:suppressAutoHyphens/>
      <w:spacing w:after="180" w:line="320" w:lineRule="exact"/>
    </w:pPr>
    <w:rPr>
      <w:rFonts w:asciiTheme="minorHAnsi" w:eastAsiaTheme="minorEastAsia" w:hAnsiTheme="minorHAnsi" w:cstheme="minorBidi"/>
      <w:sz w:val="24"/>
      <w:lang w:eastAsia="en-US"/>
    </w:rPr>
  </w:style>
  <w:style w:type="character" w:customStyle="1" w:styleId="a8">
    <w:name w:val="正文文本 字符"/>
    <w:basedOn w:val="a0"/>
    <w:link w:val="a7"/>
    <w:semiHidden/>
    <w:qFormat/>
    <w:rPr>
      <w:rFonts w:ascii="Times New Roman" w:eastAsia="Times New Roman" w:hAnsi="Times New Roman" w:cs="Times New Roman"/>
      <w:snapToGrid w:val="0"/>
      <w:color w:val="000000"/>
      <w:sz w:val="24"/>
      <w:szCs w:val="24"/>
      <w:lang w:eastAsia="en-US"/>
    </w:rPr>
  </w:style>
  <w:style w:type="paragraph" w:customStyle="1" w:styleId="17">
    <w:name w:val="正文1"/>
    <w:basedOn w:val="a"/>
    <w:link w:val="18"/>
    <w:qFormat/>
    <w:pPr>
      <w:spacing w:afterLines="0" w:after="0" w:line="360" w:lineRule="auto"/>
    </w:pPr>
    <w:rPr>
      <w:rFonts w:cstheme="minorBidi"/>
      <w:szCs w:val="22"/>
    </w:rPr>
  </w:style>
  <w:style w:type="character" w:customStyle="1" w:styleId="18">
    <w:name w:val="正文1 字符"/>
    <w:basedOn w:val="a0"/>
    <w:link w:val="17"/>
    <w:qFormat/>
    <w:rPr>
      <w:rFonts w:ascii="Times New Roman" w:eastAsia="宋体" w:hAnsi="Times New Roman"/>
      <w:kern w:val="2"/>
      <w:sz w:val="24"/>
      <w:szCs w:val="22"/>
    </w:rPr>
  </w:style>
  <w:style w:type="character" w:styleId="aff4">
    <w:name w:val="Unresolved Mention"/>
    <w:basedOn w:val="a0"/>
    <w:uiPriority w:val="99"/>
    <w:semiHidden/>
    <w:unhideWhenUsed/>
    <w:rsid w:val="00A412DD"/>
    <w:rPr>
      <w:color w:val="605E5C"/>
      <w:shd w:val="clear" w:color="auto" w:fill="E1DFDD"/>
    </w:rPr>
  </w:style>
  <w:style w:type="paragraph" w:styleId="24">
    <w:name w:val="Body Text 2"/>
    <w:basedOn w:val="a"/>
    <w:link w:val="25"/>
    <w:uiPriority w:val="99"/>
    <w:semiHidden/>
    <w:unhideWhenUsed/>
    <w:rsid w:val="009F653A"/>
    <w:pPr>
      <w:spacing w:after="120" w:line="480" w:lineRule="auto"/>
    </w:pPr>
  </w:style>
  <w:style w:type="character" w:customStyle="1" w:styleId="25">
    <w:name w:val="正文文本 2 字符"/>
    <w:basedOn w:val="a0"/>
    <w:link w:val="24"/>
    <w:uiPriority w:val="99"/>
    <w:semiHidden/>
    <w:rsid w:val="009F653A"/>
    <w:rPr>
      <w:kern w:val="2"/>
      <w:sz w:val="24"/>
      <w:szCs w:val="24"/>
    </w:rPr>
  </w:style>
  <w:style w:type="paragraph" w:customStyle="1" w:styleId="xCoverDocTitle">
    <w:name w:val="xCoverDocTitle"/>
    <w:basedOn w:val="a"/>
    <w:link w:val="xCoverDocTitleCar"/>
    <w:qFormat/>
    <w:rsid w:val="00BE1AE7"/>
    <w:pPr>
      <w:widowControl/>
      <w:spacing w:before="240" w:afterLines="0" w:after="0"/>
      <w:ind w:firstLineChars="0" w:firstLine="0"/>
      <w:jc w:val="center"/>
    </w:pPr>
    <w:rPr>
      <w:rFonts w:ascii="Arial" w:eastAsia="MS Gothic" w:hAnsi="Arial" w:cstheme="minorBidi"/>
      <w:b/>
      <w:lang w:eastAsia="en-US"/>
    </w:rPr>
  </w:style>
  <w:style w:type="character" w:customStyle="1" w:styleId="xCoverDocTitleCar">
    <w:name w:val="xCoverDocTitle Car"/>
    <w:link w:val="xCoverDocTitle"/>
    <w:qFormat/>
    <w:rsid w:val="00BE1AE7"/>
    <w:rPr>
      <w:rFonts w:ascii="Arial" w:eastAsia="MS Gothic" w:hAnsi="Arial" w:cstheme="minorBidi"/>
      <w:b/>
      <w:kern w:val="2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77</Words>
  <Characters>443</Characters>
  <Application>Microsoft Office Word</Application>
  <DocSecurity>0</DocSecurity>
  <Lines>3</Lines>
  <Paragraphs>1</Paragraphs>
  <ScaleCrop>false</ScaleCrop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dcterms:created xsi:type="dcterms:W3CDTF">2026-05-15T04:33:00Z</dcterms:created>
  <dcterms:modified xsi:type="dcterms:W3CDTF">2026-05-15T04:46:00Z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eyJoZGlkIjoiMTlmOTA4N2MzZjNmZGNjNTA2MjgxODc4NTIzZmQ2ZTgiLCJ1c2VySWQiOiI2MDkwMDM1MDgifQ==</vt:lpwstr>
  </property>
  <property fmtid="{D5CDD505-2E9C-101B-9397-08002B2CF9AE}" pid="3" name="KSOProductBuildVer">
    <vt:lpwstr>2052-12.1.0.20784</vt:lpwstr>
  </property>
  <property fmtid="{D5CDD505-2E9C-101B-9397-08002B2CF9AE}" pid="4" name="ICV">
    <vt:lpwstr>45F7935D2D8844BE8CD260E3E83156F0_12</vt:lpwstr>
  </property>
</Properties>
</file>