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DA38A" w14:textId="13BEADF3" w:rsidR="00221FA4" w:rsidRDefault="00221FA4" w:rsidP="00221FA4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bCs/>
          <w:sz w:val="32"/>
          <w:szCs w:val="32"/>
          <w:lang w:val="zh-CN"/>
        </w:rPr>
      </w:pPr>
      <w:r>
        <w:rPr>
          <w:rFonts w:ascii="宋体" w:hAnsi="宋体" w:hint="eastAsia"/>
          <w:b/>
          <w:bCs/>
          <w:sz w:val="32"/>
          <w:szCs w:val="32"/>
          <w:lang w:val="zh-CN"/>
        </w:rPr>
        <w:t>竞争性磋商公告</w:t>
      </w:r>
    </w:p>
    <w:p w14:paraId="5DA7D23A" w14:textId="77777777" w:rsidR="00221FA4" w:rsidRDefault="00221FA4" w:rsidP="00221FA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根据有关规定，树兰（杭州）医院就口腔科、供应</w:t>
      </w:r>
      <w:proofErr w:type="gramStart"/>
      <w:r>
        <w:rPr>
          <w:rFonts w:ascii="宋体" w:hAnsi="宋体" w:hint="eastAsia"/>
          <w:sz w:val="24"/>
        </w:rPr>
        <w:t>室类耗材</w:t>
      </w:r>
      <w:proofErr w:type="gramEnd"/>
      <w:r>
        <w:rPr>
          <w:rFonts w:ascii="宋体" w:hAnsi="宋体" w:hint="eastAsia"/>
          <w:sz w:val="24"/>
        </w:rPr>
        <w:t>采购项目进行竞争性磋商，欢迎合格的供应商前来参加。</w:t>
      </w:r>
    </w:p>
    <w:p w14:paraId="0A38E6E5" w14:textId="77777777" w:rsidR="00221FA4" w:rsidRDefault="00221FA4" w:rsidP="00221FA4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项目编号:</w:t>
      </w:r>
      <w:r>
        <w:rPr>
          <w:rFonts w:ascii="黑体" w:eastAsia="黑体" w:hAnsi="宋体" w:hint="eastAsia"/>
          <w:sz w:val="32"/>
          <w:szCs w:val="32"/>
          <w:lang w:val="zh-CN"/>
        </w:rPr>
        <w:t xml:space="preserve"> </w:t>
      </w:r>
      <w:r>
        <w:rPr>
          <w:rFonts w:ascii="宋体" w:hAnsi="宋体"/>
          <w:sz w:val="24"/>
        </w:rPr>
        <w:t>SLYY2021-05</w:t>
      </w:r>
    </w:p>
    <w:p w14:paraId="43FEA147" w14:textId="77777777" w:rsidR="00221FA4" w:rsidRDefault="00221FA4" w:rsidP="00221FA4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采购方式：竞争性磋商</w:t>
      </w:r>
    </w:p>
    <w:p w14:paraId="1A7E0294" w14:textId="77777777" w:rsidR="00221FA4" w:rsidRDefault="00221FA4" w:rsidP="00221FA4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采购项目：口腔科、</w:t>
      </w:r>
      <w:proofErr w:type="gramStart"/>
      <w:r>
        <w:rPr>
          <w:rFonts w:ascii="宋体" w:hAnsi="宋体" w:hint="eastAsia"/>
          <w:sz w:val="24"/>
        </w:rPr>
        <w:t>供应室类医用</w:t>
      </w:r>
      <w:proofErr w:type="gramEnd"/>
      <w:r>
        <w:rPr>
          <w:rFonts w:ascii="宋体" w:hAnsi="宋体" w:hint="eastAsia"/>
          <w:sz w:val="24"/>
        </w:rPr>
        <w:t>耗材</w:t>
      </w:r>
    </w:p>
    <w:p w14:paraId="6F359CD0" w14:textId="77777777" w:rsidR="00221FA4" w:rsidRDefault="00221FA4" w:rsidP="00221FA4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供应商资格要求：</w:t>
      </w:r>
    </w:p>
    <w:p w14:paraId="76CDC87A" w14:textId="77777777" w:rsidR="00221FA4" w:rsidRDefault="00221FA4" w:rsidP="00221FA4">
      <w:pPr>
        <w:spacing w:line="360" w:lineRule="auto"/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（1）在中华人民共和国境内注册，具有独立法人资格、独立承担民事责任和履行合同能力；</w:t>
      </w:r>
    </w:p>
    <w:p w14:paraId="4F90E655" w14:textId="77777777" w:rsidR="00221FA4" w:rsidRDefault="00221FA4" w:rsidP="00221FA4">
      <w:pPr>
        <w:spacing w:line="360" w:lineRule="auto"/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（2）具有良好的商业信誉和健全的财务会计制度，有依法缴纳税收和社会保障资金的良好记录，在近三年内的经营活动中没有重大违法记录</w:t>
      </w:r>
    </w:p>
    <w:p w14:paraId="04E12805" w14:textId="77777777" w:rsidR="00221FA4" w:rsidRDefault="00221FA4" w:rsidP="00221FA4">
      <w:pPr>
        <w:spacing w:line="360" w:lineRule="auto"/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（3）具有较强的项目管理、技术服务和组织实施能力，满足配送和服务要求，有良好的工作业绩和履约记录，并保证配送和服务响应时间小于2小时。</w:t>
      </w:r>
    </w:p>
    <w:p w14:paraId="4CC8F2D3" w14:textId="66EB2AC6" w:rsidR="00221FA4" w:rsidRDefault="00221FA4" w:rsidP="00221FA4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采购文件获取时间及方式：</w:t>
      </w:r>
    </w:p>
    <w:p w14:paraId="54186C88" w14:textId="136C5275" w:rsidR="00221FA4" w:rsidRDefault="00221FA4" w:rsidP="00221FA4">
      <w:pPr>
        <w:numPr>
          <w:ilvl w:val="0"/>
          <w:numId w:val="2"/>
        </w:numPr>
        <w:tabs>
          <w:tab w:val="left" w:pos="851"/>
        </w:tabs>
        <w:spacing w:line="360" w:lineRule="auto"/>
        <w:ind w:left="851" w:hanging="426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时间：</w:t>
      </w:r>
      <w:bookmarkStart w:id="0" w:name="B18_询价文件发售开始日期"/>
      <w:bookmarkEnd w:id="0"/>
      <w:r>
        <w:rPr>
          <w:rFonts w:ascii="宋体" w:hAnsi="宋体" w:hint="eastAsia"/>
          <w:sz w:val="24"/>
        </w:rPr>
        <w:t>20</w:t>
      </w:r>
      <w:r>
        <w:rPr>
          <w:rFonts w:ascii="宋体" w:hAnsi="宋体"/>
          <w:sz w:val="24"/>
        </w:rPr>
        <w:t>21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月1</w:t>
      </w:r>
      <w:r w:rsidR="003A060C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日至</w:t>
      </w:r>
      <w:bookmarkStart w:id="1" w:name="B19_询价文件发售截止日期"/>
      <w:bookmarkEnd w:id="1"/>
      <w:r>
        <w:rPr>
          <w:rFonts w:ascii="宋体" w:hAnsi="宋体" w:hint="eastAsia"/>
          <w:sz w:val="24"/>
        </w:rPr>
        <w:t>20</w:t>
      </w:r>
      <w:r>
        <w:rPr>
          <w:rFonts w:ascii="宋体" w:hAnsi="宋体"/>
          <w:sz w:val="24"/>
        </w:rPr>
        <w:t>21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月1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日(双休日及法定节假日除外) 上午：</w:t>
      </w:r>
      <w:bookmarkStart w:id="2" w:name="B20_询价文件发售上午时间"/>
      <w:r>
        <w:rPr>
          <w:rFonts w:ascii="宋体" w:hAnsi="宋体" w:hint="eastAsia"/>
          <w:sz w:val="24"/>
        </w:rPr>
        <w:t>8:00-11:30</w:t>
      </w:r>
      <w:bookmarkEnd w:id="2"/>
      <w:r>
        <w:rPr>
          <w:rFonts w:ascii="宋体" w:hAnsi="宋体" w:hint="eastAsia"/>
          <w:sz w:val="24"/>
        </w:rPr>
        <w:t xml:space="preserve">   下午：</w:t>
      </w:r>
      <w:bookmarkStart w:id="3" w:name="B21_询价文件发售下午时间"/>
      <w:r>
        <w:rPr>
          <w:rFonts w:ascii="宋体" w:hAnsi="宋体" w:hint="eastAsia"/>
          <w:sz w:val="24"/>
        </w:rPr>
        <w:t>13:30-17:30</w:t>
      </w:r>
      <w:bookmarkEnd w:id="3"/>
    </w:p>
    <w:p w14:paraId="266BCBC3" w14:textId="77777777" w:rsidR="00221FA4" w:rsidRDefault="00221FA4" w:rsidP="00221FA4">
      <w:pPr>
        <w:numPr>
          <w:ilvl w:val="0"/>
          <w:numId w:val="2"/>
        </w:numPr>
        <w:tabs>
          <w:tab w:val="left" w:pos="709"/>
          <w:tab w:val="left" w:pos="851"/>
        </w:tabs>
        <w:spacing w:line="360" w:lineRule="auto"/>
        <w:ind w:leftChars="202" w:left="849" w:hangingChars="177" w:hanging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方式：邮件或现场获取。</w:t>
      </w:r>
    </w:p>
    <w:p w14:paraId="48087C1E" w14:textId="5E4F61E7" w:rsidR="00221FA4" w:rsidRDefault="00221FA4" w:rsidP="00221FA4">
      <w:pPr>
        <w:tabs>
          <w:tab w:val="left" w:pos="709"/>
          <w:tab w:val="left" w:pos="851"/>
        </w:tabs>
        <w:spacing w:line="360" w:lineRule="auto"/>
        <w:ind w:left="84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需提交资料包括企业营业执照副本及有效身份证件（复印件加盖公章）、法定代表人授权委托书（原件或扫描件）。</w:t>
      </w:r>
    </w:p>
    <w:p w14:paraId="088E5528" w14:textId="0C42659B" w:rsidR="00221FA4" w:rsidRDefault="00221FA4" w:rsidP="00221FA4">
      <w:pPr>
        <w:tabs>
          <w:tab w:val="left" w:pos="709"/>
          <w:tab w:val="left" w:pos="851"/>
        </w:tabs>
        <w:spacing w:line="360" w:lineRule="auto"/>
        <w:ind w:left="707" w:firstLine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邮件获取</w:t>
      </w:r>
      <w:r w:rsidR="00216A93">
        <w:rPr>
          <w:rFonts w:ascii="宋体" w:hAnsi="宋体" w:hint="eastAsia"/>
          <w:sz w:val="24"/>
        </w:rPr>
        <w:t>：联系</w:t>
      </w:r>
      <w:r w:rsidRPr="00631AA4">
        <w:rPr>
          <w:rFonts w:ascii="宋体" w:hAnsi="宋体" w:hint="eastAsia"/>
          <w:sz w:val="24"/>
        </w:rPr>
        <w:t>jinshan.li@shulan.com；</w:t>
      </w:r>
    </w:p>
    <w:p w14:paraId="5765933B" w14:textId="07B3F35F" w:rsidR="00221FA4" w:rsidRDefault="00221FA4" w:rsidP="00221FA4">
      <w:pPr>
        <w:tabs>
          <w:tab w:val="left" w:pos="709"/>
          <w:tab w:val="left" w:pos="851"/>
        </w:tabs>
        <w:spacing w:line="360" w:lineRule="auto"/>
        <w:ind w:left="707" w:firstLine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现场获取</w:t>
      </w:r>
      <w:r w:rsidR="00216A93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树兰（杭州）医院1号楼2楼</w:t>
      </w:r>
      <w:proofErr w:type="gramStart"/>
      <w:r>
        <w:rPr>
          <w:rFonts w:ascii="宋体" w:hAnsi="宋体" w:hint="eastAsia"/>
          <w:sz w:val="24"/>
        </w:rPr>
        <w:t>医</w:t>
      </w:r>
      <w:proofErr w:type="gramEnd"/>
      <w:r>
        <w:rPr>
          <w:rFonts w:ascii="宋体" w:hAnsi="宋体" w:hint="eastAsia"/>
          <w:sz w:val="24"/>
        </w:rPr>
        <w:t>工部。</w:t>
      </w:r>
    </w:p>
    <w:p w14:paraId="756EB11D" w14:textId="77777777" w:rsidR="00221FA4" w:rsidRDefault="00221FA4" w:rsidP="00221FA4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响应文件递交截止时间：20</w:t>
      </w:r>
      <w:r>
        <w:rPr>
          <w:rFonts w:ascii="宋体" w:hAnsi="宋体"/>
          <w:sz w:val="24"/>
        </w:rPr>
        <w:t>21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22</w:t>
      </w:r>
      <w:r>
        <w:rPr>
          <w:rFonts w:ascii="宋体" w:hAnsi="宋体" w:hint="eastAsia"/>
          <w:sz w:val="24"/>
        </w:rPr>
        <w:t xml:space="preserve">日　</w:t>
      </w:r>
      <w:bookmarkStart w:id="4" w:name="B25_询价响应截止时间"/>
      <w:r>
        <w:rPr>
          <w:rFonts w:ascii="宋体" w:hAnsi="宋体" w:hint="eastAsia"/>
          <w:sz w:val="24"/>
        </w:rPr>
        <w:t>17:30</w:t>
      </w:r>
      <w:bookmarkEnd w:id="4"/>
    </w:p>
    <w:p w14:paraId="328D9B40" w14:textId="321E05F3" w:rsidR="00221FA4" w:rsidRDefault="00221FA4" w:rsidP="00221FA4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响应文件递交地点：杭州市东新路848号树兰（杭州）医院1号楼2楼</w:t>
      </w:r>
      <w:proofErr w:type="gramStart"/>
      <w:r>
        <w:rPr>
          <w:rFonts w:ascii="宋体" w:hAnsi="宋体" w:hint="eastAsia"/>
          <w:sz w:val="24"/>
        </w:rPr>
        <w:t>医</w:t>
      </w:r>
      <w:proofErr w:type="gramEnd"/>
      <w:r>
        <w:rPr>
          <w:rFonts w:ascii="宋体" w:hAnsi="宋体" w:hint="eastAsia"/>
          <w:sz w:val="24"/>
        </w:rPr>
        <w:t>工部。未在响应文件</w:t>
      </w:r>
      <w:r w:rsidRPr="00265F4B">
        <w:rPr>
          <w:rFonts w:ascii="宋体" w:hAnsi="宋体" w:hint="eastAsia"/>
          <w:sz w:val="24"/>
        </w:rPr>
        <w:t>递</w:t>
      </w:r>
      <w:r>
        <w:rPr>
          <w:rFonts w:ascii="宋体" w:hAnsi="宋体" w:hint="eastAsia"/>
          <w:sz w:val="24"/>
        </w:rPr>
        <w:t>交截止时间前收到的响应文件无效</w:t>
      </w:r>
      <w:r>
        <w:rPr>
          <w:rFonts w:ascii="微软雅黑" w:eastAsia="微软雅黑" w:hAnsi="微软雅黑" w:cs="宋体" w:hint="eastAsia"/>
          <w:kern w:val="0"/>
          <w:sz w:val="24"/>
        </w:rPr>
        <w:t>。</w:t>
      </w:r>
    </w:p>
    <w:p w14:paraId="7D89A782" w14:textId="77777777" w:rsidR="00221FA4" w:rsidRDefault="00221FA4" w:rsidP="00221FA4">
      <w:pPr>
        <w:numPr>
          <w:ilvl w:val="0"/>
          <w:numId w:val="1"/>
        </w:numPr>
        <w:tabs>
          <w:tab w:val="left" w:pos="480"/>
          <w:tab w:val="left" w:pos="567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联系方式:</w:t>
      </w:r>
    </w:p>
    <w:p w14:paraId="24EC2E73" w14:textId="637F42FD" w:rsidR="00221FA4" w:rsidRDefault="00221FA4" w:rsidP="00221FA4">
      <w:pPr>
        <w:spacing w:line="360" w:lineRule="auto"/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联系电话：0571-56758297、0571-5675</w:t>
      </w:r>
      <w:r w:rsidR="003A060C">
        <w:rPr>
          <w:rFonts w:ascii="宋体" w:hAnsi="宋体"/>
          <w:sz w:val="24"/>
        </w:rPr>
        <w:t xml:space="preserve">7256 </w:t>
      </w:r>
      <w:r>
        <w:rPr>
          <w:rFonts w:ascii="宋体" w:hAnsi="宋体" w:hint="eastAsia"/>
          <w:sz w:val="24"/>
        </w:rPr>
        <w:t xml:space="preserve">  联系人：厉女士</w:t>
      </w:r>
    </w:p>
    <w:p w14:paraId="525C1809" w14:textId="198A04FA" w:rsidR="00D31FBD" w:rsidRPr="00221FA4" w:rsidRDefault="00D31FBD" w:rsidP="00221FA4"/>
    <w:sectPr w:rsidR="00D31FBD" w:rsidRPr="00221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341D0" w14:textId="77777777" w:rsidR="001E78A1" w:rsidRDefault="001E78A1" w:rsidP="00221FA4">
      <w:r>
        <w:separator/>
      </w:r>
    </w:p>
  </w:endnote>
  <w:endnote w:type="continuationSeparator" w:id="0">
    <w:p w14:paraId="14706B0F" w14:textId="77777777" w:rsidR="001E78A1" w:rsidRDefault="001E78A1" w:rsidP="0022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9D161" w14:textId="77777777" w:rsidR="001E78A1" w:rsidRDefault="001E78A1" w:rsidP="00221FA4">
      <w:r>
        <w:separator/>
      </w:r>
    </w:p>
  </w:footnote>
  <w:footnote w:type="continuationSeparator" w:id="0">
    <w:p w14:paraId="1310FBD7" w14:textId="77777777" w:rsidR="001E78A1" w:rsidRDefault="001E78A1" w:rsidP="0022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D1B78"/>
    <w:multiLevelType w:val="singleLevel"/>
    <w:tmpl w:val="012D1B78"/>
    <w:lvl w:ilvl="0">
      <w:start w:val="1"/>
      <w:numFmt w:val="decimal"/>
      <w:lvlText w:val="(%1)"/>
      <w:lvlJc w:val="left"/>
      <w:pPr>
        <w:ind w:left="1413" w:hanging="420"/>
      </w:pPr>
      <w:rPr>
        <w:rFonts w:hint="default"/>
      </w:rPr>
    </w:lvl>
  </w:abstractNum>
  <w:abstractNum w:abstractNumId="1" w15:restartNumberingAfterBreak="0">
    <w:nsid w:val="7B3B521E"/>
    <w:multiLevelType w:val="multilevel"/>
    <w:tmpl w:val="7B3B521E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japaneseCounting"/>
      <w:lvlText w:val="第%2章、"/>
      <w:lvlJc w:val="left"/>
      <w:pPr>
        <w:tabs>
          <w:tab w:val="num" w:pos="1440"/>
        </w:tabs>
        <w:ind w:left="1440" w:hanging="1080"/>
      </w:pPr>
      <w:rPr>
        <w:rFonts w:hint="default"/>
        <w:b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F1"/>
    <w:rsid w:val="00121CF1"/>
    <w:rsid w:val="001E78A1"/>
    <w:rsid w:val="00216A93"/>
    <w:rsid w:val="00221FA4"/>
    <w:rsid w:val="003A060C"/>
    <w:rsid w:val="007F3893"/>
    <w:rsid w:val="00977250"/>
    <w:rsid w:val="00D3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04B06"/>
  <w15:chartTrackingRefBased/>
  <w15:docId w15:val="{3B3ED7EE-9B0E-4E1E-8FC3-7CFC6829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F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1F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1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1F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jinshan</cp:lastModifiedBy>
  <cp:revision>6</cp:revision>
  <dcterms:created xsi:type="dcterms:W3CDTF">2021-10-12T08:54:00Z</dcterms:created>
  <dcterms:modified xsi:type="dcterms:W3CDTF">2021-10-13T06:57:00Z</dcterms:modified>
</cp:coreProperties>
</file>